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XSpec="center" w:tblpY="363"/>
        <w:tblW w:w="0" w:type="auto"/>
        <w:tblCellMar>
          <w:left w:w="70" w:type="dxa"/>
          <w:right w:w="70" w:type="dxa"/>
        </w:tblCellMar>
        <w:tblLook w:val="0000"/>
      </w:tblPr>
      <w:tblGrid>
        <w:gridCol w:w="9879"/>
      </w:tblGrid>
      <w:tr w:rsidR="00A664A6" w:rsidRPr="004A7629">
        <w:trPr>
          <w:trHeight w:val="1186"/>
        </w:trPr>
        <w:tc>
          <w:tcPr>
            <w:tcW w:w="9879" w:type="dxa"/>
          </w:tcPr>
          <w:p w:rsidR="00A664A6" w:rsidRDefault="00A664A6" w:rsidP="00C360EE">
            <w:pPr>
              <w:rPr>
                <w:sz w:val="28"/>
                <w:szCs w:val="28"/>
                <w:lang w:val="en-US"/>
              </w:rPr>
            </w:pPr>
            <w:r>
              <w:rPr>
                <w:noProof/>
                <w:lang w:eastAsia="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Картина 2" o:spid="_x0000_s1026" type="#_x0000_t75" alt="1111" style="position:absolute;margin-left:-57.3pt;margin-top:7.9pt;width:48.6pt;height:53.65pt;z-index:251658240;visibility:visible">
                  <v:imagedata r:id="rId5" o:title=""/>
                  <w10:wrap type="square" side="right"/>
                </v:shape>
              </w:pict>
            </w:r>
          </w:p>
          <w:p w:rsidR="00A664A6" w:rsidRDefault="00A664A6" w:rsidP="00C54E1E">
            <w:pPr>
              <w:jc w:val="center"/>
              <w:rPr>
                <w:sz w:val="28"/>
                <w:szCs w:val="28"/>
                <w:lang w:val="en-US"/>
              </w:rPr>
            </w:pPr>
            <w:r>
              <w:rPr>
                <w:sz w:val="28"/>
                <w:szCs w:val="28"/>
              </w:rPr>
              <w:t>„КОМПЛЕКСЕН  ОНКОЛОГИЧЕН ЦЕНТЪР – ПЛОВДИВ”</w:t>
            </w:r>
            <w:r>
              <w:rPr>
                <w:sz w:val="28"/>
                <w:szCs w:val="28"/>
                <w:lang w:val="en-US"/>
              </w:rPr>
              <w:t xml:space="preserve"> </w:t>
            </w:r>
            <w:r>
              <w:rPr>
                <w:sz w:val="28"/>
                <w:szCs w:val="28"/>
              </w:rPr>
              <w:t>ЕООД</w:t>
            </w:r>
          </w:p>
          <w:p w:rsidR="00A664A6" w:rsidRPr="001B638A" w:rsidRDefault="00A664A6" w:rsidP="00C360EE">
            <w:pPr>
              <w:rPr>
                <w:sz w:val="28"/>
                <w:szCs w:val="28"/>
                <w:lang w:val="en-US"/>
              </w:rPr>
            </w:pPr>
            <w:r w:rsidRPr="00DD69F9">
              <w:rPr>
                <w:sz w:val="28"/>
                <w:szCs w:val="28"/>
                <w:lang w:val="en-US"/>
              </w:rPr>
              <w:pict>
                <v:rect id="_x0000_i1025" style="width:0;height:1.5pt" o:hralign="center" o:hrstd="t" o:hr="t" fillcolor="#aca899" stroked="f"/>
              </w:pict>
            </w:r>
          </w:p>
          <w:p w:rsidR="00A664A6" w:rsidRPr="00E73B44" w:rsidRDefault="00A664A6" w:rsidP="00C360EE">
            <w:pPr>
              <w:jc w:val="center"/>
              <w:rPr>
                <w:b/>
                <w:bCs/>
              </w:rPr>
            </w:pPr>
            <w:r w:rsidRPr="00E73B44">
              <w:rPr>
                <w:b/>
                <w:bCs/>
              </w:rPr>
              <w:t>4000 Пловдив, бул. „В. Априлов” №15</w:t>
            </w:r>
            <w:r>
              <w:rPr>
                <w:b/>
                <w:bCs/>
                <w:lang w:val="en-US"/>
              </w:rPr>
              <w:t xml:space="preserve"> </w:t>
            </w:r>
            <w:r w:rsidRPr="00E73B44">
              <w:rPr>
                <w:b/>
                <w:bCs/>
              </w:rPr>
              <w:t>А, тел.:032/643831, факс: 032/644388</w:t>
            </w:r>
          </w:p>
          <w:p w:rsidR="00A664A6" w:rsidRPr="00BD55E7" w:rsidRDefault="00A664A6" w:rsidP="00C360EE">
            <w:pPr>
              <w:tabs>
                <w:tab w:val="left" w:pos="1635"/>
                <w:tab w:val="center" w:pos="4170"/>
              </w:tabs>
              <w:jc w:val="center"/>
              <w:rPr>
                <w:b/>
                <w:bCs/>
                <w:sz w:val="28"/>
                <w:szCs w:val="28"/>
              </w:rPr>
            </w:pPr>
            <w:r>
              <w:rPr>
                <w:b/>
                <w:bCs/>
              </w:rPr>
              <w:t>е</w:t>
            </w:r>
            <w:r w:rsidRPr="00BD55E7">
              <w:rPr>
                <w:b/>
                <w:bCs/>
              </w:rPr>
              <w:t>-mail: onkodis_plovdiv@abv.bg</w:t>
            </w:r>
          </w:p>
        </w:tc>
      </w:tr>
    </w:tbl>
    <w:p w:rsidR="00A664A6" w:rsidRDefault="00A664A6" w:rsidP="002F1B2B">
      <w:pPr>
        <w:ind w:left="4320" w:firstLine="720"/>
        <w:jc w:val="both"/>
        <w:rPr>
          <w:rFonts w:ascii="Bookman Old Style" w:hAnsi="Bookman Old Style" w:cs="Bookman Old Style"/>
        </w:rPr>
      </w:pPr>
    </w:p>
    <w:p w:rsidR="00A664A6" w:rsidRPr="00B967FC" w:rsidRDefault="00A664A6" w:rsidP="00E207E5">
      <w:pPr>
        <w:pStyle w:val="Title"/>
        <w:ind w:left="720" w:right="563"/>
        <w:jc w:val="both"/>
        <w:rPr>
          <w:sz w:val="24"/>
          <w:szCs w:val="24"/>
          <w:lang w:val="ru-RU"/>
        </w:rPr>
      </w:pPr>
    </w:p>
    <w:p w:rsidR="00A664A6" w:rsidRDefault="00A664A6" w:rsidP="00E207E5">
      <w:pPr>
        <w:pStyle w:val="Title"/>
        <w:ind w:left="720" w:right="563" w:hanging="396"/>
        <w:jc w:val="both"/>
        <w:rPr>
          <w:sz w:val="24"/>
          <w:szCs w:val="24"/>
        </w:rPr>
      </w:pPr>
    </w:p>
    <w:p w:rsidR="00A664A6" w:rsidRDefault="00A664A6" w:rsidP="00E207E5">
      <w:pPr>
        <w:pStyle w:val="Title"/>
        <w:ind w:left="720" w:right="563" w:hanging="396"/>
        <w:jc w:val="both"/>
        <w:rPr>
          <w:sz w:val="24"/>
          <w:szCs w:val="24"/>
        </w:rPr>
      </w:pPr>
    </w:p>
    <w:p w:rsidR="00A664A6" w:rsidRDefault="00A664A6" w:rsidP="00E207E5">
      <w:pPr>
        <w:pStyle w:val="Title"/>
        <w:ind w:left="720" w:right="563" w:hanging="396"/>
        <w:jc w:val="both"/>
        <w:rPr>
          <w:sz w:val="24"/>
          <w:szCs w:val="24"/>
        </w:rPr>
      </w:pPr>
    </w:p>
    <w:p w:rsidR="00A664A6" w:rsidRDefault="00A664A6" w:rsidP="00E207E5">
      <w:pPr>
        <w:pStyle w:val="Title"/>
        <w:ind w:left="720" w:right="563" w:hanging="396"/>
        <w:jc w:val="both"/>
        <w:rPr>
          <w:sz w:val="24"/>
          <w:szCs w:val="24"/>
        </w:rPr>
      </w:pPr>
    </w:p>
    <w:p w:rsidR="00A664A6" w:rsidRDefault="00A664A6" w:rsidP="00E207E5">
      <w:pPr>
        <w:pStyle w:val="Title"/>
        <w:ind w:left="720" w:right="563"/>
        <w:jc w:val="both"/>
      </w:pPr>
      <w:r>
        <w:t>ОДОБРЯВАМ:</w:t>
      </w:r>
    </w:p>
    <w:p w:rsidR="00A664A6" w:rsidRDefault="00A664A6" w:rsidP="00E207E5">
      <w:pPr>
        <w:pStyle w:val="Title"/>
        <w:ind w:left="720" w:right="563"/>
        <w:jc w:val="both"/>
      </w:pPr>
    </w:p>
    <w:p w:rsidR="00A664A6" w:rsidRPr="002F1B2B" w:rsidRDefault="00A664A6" w:rsidP="00E207E5">
      <w:pPr>
        <w:pStyle w:val="Title"/>
        <w:ind w:left="720" w:right="563"/>
        <w:jc w:val="both"/>
        <w:rPr>
          <w:lang w:val="bg-BG"/>
        </w:rPr>
      </w:pPr>
      <w:r>
        <w:t>Д</w:t>
      </w:r>
      <w:r>
        <w:rPr>
          <w:lang w:val="en-GB"/>
        </w:rPr>
        <w:t>-</w:t>
      </w:r>
      <w:r>
        <w:t xml:space="preserve">р </w:t>
      </w:r>
      <w:r>
        <w:rPr>
          <w:lang w:val="bg-BG"/>
        </w:rPr>
        <w:t>Красимир Вальов</w:t>
      </w:r>
    </w:p>
    <w:p w:rsidR="00A664A6" w:rsidRDefault="00A664A6" w:rsidP="00E207E5">
      <w:pPr>
        <w:pStyle w:val="Title"/>
        <w:ind w:left="720" w:right="563"/>
        <w:jc w:val="both"/>
        <w:rPr>
          <w:lang w:val="bg-BG"/>
        </w:rPr>
      </w:pPr>
      <w:r w:rsidRPr="00062DFA">
        <w:t>У</w:t>
      </w:r>
      <w:r>
        <w:rPr>
          <w:lang w:val="bg-BG"/>
        </w:rPr>
        <w:t>правител</w:t>
      </w:r>
      <w:r w:rsidRPr="00062DFA">
        <w:t xml:space="preserve"> </w:t>
      </w:r>
      <w:r>
        <w:rPr>
          <w:lang w:val="bg-BG"/>
        </w:rPr>
        <w:t>на</w:t>
      </w:r>
      <w:r>
        <w:t xml:space="preserve"> </w:t>
      </w:r>
    </w:p>
    <w:p w:rsidR="00A664A6" w:rsidRPr="00582D14" w:rsidRDefault="00A664A6" w:rsidP="00E207E5">
      <w:pPr>
        <w:pStyle w:val="Title"/>
        <w:ind w:left="720" w:right="563"/>
        <w:jc w:val="both"/>
        <w:rPr>
          <w:lang w:val="bg-BG"/>
        </w:rPr>
      </w:pPr>
      <w:r w:rsidRPr="00582D14">
        <w:rPr>
          <w:lang w:val="bg-BG"/>
        </w:rPr>
        <w:t>„КО</w:t>
      </w:r>
      <w:r>
        <w:rPr>
          <w:lang w:val="bg-BG"/>
        </w:rPr>
        <w:t>Ц</w:t>
      </w:r>
      <w:r w:rsidRPr="00582D14">
        <w:rPr>
          <w:lang w:val="bg-BG"/>
        </w:rPr>
        <w:t xml:space="preserve"> – П</w:t>
      </w:r>
      <w:r>
        <w:rPr>
          <w:lang w:val="bg-BG"/>
        </w:rPr>
        <w:t>ловдив”</w:t>
      </w:r>
      <w:r w:rsidRPr="00582D14">
        <w:rPr>
          <w:lang w:val="bg-BG"/>
        </w:rPr>
        <w:t xml:space="preserve"> ЕООД</w:t>
      </w:r>
    </w:p>
    <w:p w:rsidR="00A664A6" w:rsidRPr="00582D14" w:rsidRDefault="00A664A6" w:rsidP="00E207E5">
      <w:pPr>
        <w:pStyle w:val="Title"/>
        <w:ind w:left="720" w:right="563"/>
        <w:jc w:val="both"/>
        <w:rPr>
          <w:lang w:val="bg-BG"/>
        </w:rPr>
      </w:pPr>
    </w:p>
    <w:p w:rsidR="00A664A6" w:rsidRPr="00582D14" w:rsidRDefault="00A664A6" w:rsidP="00E207E5">
      <w:pPr>
        <w:pStyle w:val="Title"/>
        <w:ind w:left="720" w:right="563"/>
        <w:jc w:val="both"/>
        <w:rPr>
          <w:lang w:val="bg-BG"/>
        </w:rPr>
      </w:pPr>
    </w:p>
    <w:p w:rsidR="00A664A6" w:rsidRPr="00582D14" w:rsidRDefault="00A664A6" w:rsidP="00E207E5">
      <w:pPr>
        <w:pStyle w:val="Title"/>
        <w:ind w:left="720" w:right="563"/>
        <w:jc w:val="both"/>
        <w:rPr>
          <w:lang w:val="bg-BG"/>
        </w:rPr>
      </w:pPr>
    </w:p>
    <w:p w:rsidR="00A664A6" w:rsidRPr="00582D14" w:rsidRDefault="00A664A6" w:rsidP="00E207E5">
      <w:pPr>
        <w:pStyle w:val="Title"/>
        <w:ind w:left="720" w:right="563"/>
        <w:jc w:val="both"/>
        <w:rPr>
          <w:lang w:val="bg-BG"/>
        </w:rPr>
      </w:pPr>
    </w:p>
    <w:p w:rsidR="00A664A6" w:rsidRPr="00582D14" w:rsidRDefault="00A664A6" w:rsidP="00E207E5">
      <w:pPr>
        <w:pStyle w:val="Title"/>
        <w:ind w:left="720" w:right="563"/>
        <w:rPr>
          <w:caps/>
          <w:sz w:val="24"/>
          <w:szCs w:val="24"/>
          <w:lang w:val="bg-BG"/>
        </w:rPr>
      </w:pPr>
    </w:p>
    <w:p w:rsidR="00A664A6" w:rsidRPr="00582D14" w:rsidRDefault="00A664A6" w:rsidP="00E207E5">
      <w:pPr>
        <w:pStyle w:val="Title"/>
        <w:ind w:left="720" w:right="563"/>
        <w:rPr>
          <w:caps/>
          <w:sz w:val="24"/>
          <w:szCs w:val="24"/>
          <w:lang w:val="bg-BG"/>
        </w:rPr>
      </w:pPr>
    </w:p>
    <w:p w:rsidR="00A664A6" w:rsidRPr="00582D14" w:rsidRDefault="00A664A6" w:rsidP="00E207E5">
      <w:pPr>
        <w:pStyle w:val="Title"/>
        <w:rPr>
          <w:b w:val="0"/>
          <w:bCs w:val="0"/>
          <w:caps/>
          <w:sz w:val="40"/>
          <w:szCs w:val="40"/>
          <w:lang w:val="bg-BG"/>
        </w:rPr>
      </w:pPr>
      <w:r w:rsidRPr="00582D14">
        <w:rPr>
          <w:b w:val="0"/>
          <w:bCs w:val="0"/>
          <w:caps/>
          <w:sz w:val="40"/>
          <w:szCs w:val="40"/>
          <w:lang w:val="bg-BG"/>
        </w:rPr>
        <w:t>д  о  к  у  м  е  н  т  а  ц  и  я</w:t>
      </w:r>
    </w:p>
    <w:p w:rsidR="00A664A6" w:rsidRPr="00582D14" w:rsidRDefault="00A664A6" w:rsidP="00E207E5">
      <w:pPr>
        <w:pStyle w:val="Title"/>
        <w:ind w:left="720" w:right="563"/>
        <w:rPr>
          <w:rFonts w:ascii="Times New (W1)" w:hAnsi="Times New (W1)" w:cs="Times New (W1)"/>
          <w:b w:val="0"/>
          <w:bCs w:val="0"/>
          <w:caps/>
          <w:shadow/>
          <w:sz w:val="40"/>
          <w:szCs w:val="40"/>
          <w:lang w:val="bg-BG"/>
        </w:rPr>
      </w:pPr>
    </w:p>
    <w:p w:rsidR="00A664A6" w:rsidRPr="001A10EE" w:rsidRDefault="00A664A6" w:rsidP="00E207E5">
      <w:pPr>
        <w:pStyle w:val="Title"/>
        <w:ind w:left="720" w:right="563"/>
        <w:rPr>
          <w:b w:val="0"/>
          <w:bCs w:val="0"/>
        </w:rPr>
      </w:pPr>
      <w:r w:rsidRPr="001A10EE">
        <w:rPr>
          <w:b w:val="0"/>
          <w:bCs w:val="0"/>
        </w:rPr>
        <w:t>З А</w:t>
      </w:r>
    </w:p>
    <w:p w:rsidR="00A664A6" w:rsidRPr="001A10EE" w:rsidRDefault="00A664A6" w:rsidP="00E207E5">
      <w:pPr>
        <w:pStyle w:val="Title"/>
        <w:ind w:left="720" w:right="563"/>
        <w:rPr>
          <w:b w:val="0"/>
          <w:bCs w:val="0"/>
        </w:rPr>
      </w:pPr>
    </w:p>
    <w:p w:rsidR="00A664A6" w:rsidRPr="001A10EE" w:rsidRDefault="00A664A6" w:rsidP="00E207E5">
      <w:pPr>
        <w:pStyle w:val="Title"/>
        <w:spacing w:line="360" w:lineRule="auto"/>
        <w:ind w:left="720" w:right="562"/>
        <w:rPr>
          <w:b w:val="0"/>
          <w:bCs w:val="0"/>
        </w:rPr>
      </w:pPr>
      <w:r w:rsidRPr="001A10EE">
        <w:rPr>
          <w:b w:val="0"/>
          <w:bCs w:val="0"/>
        </w:rPr>
        <w:t xml:space="preserve">У Ч А С Т И Е   В   О Т К </w:t>
      </w:r>
      <w:r>
        <w:rPr>
          <w:b w:val="0"/>
          <w:bCs w:val="0"/>
          <w:lang w:val="bg-BG"/>
        </w:rPr>
        <w:t xml:space="preserve">Р </w:t>
      </w:r>
      <w:r>
        <w:rPr>
          <w:b w:val="0"/>
          <w:bCs w:val="0"/>
        </w:rPr>
        <w:t xml:space="preserve">И Т А </w:t>
      </w:r>
      <w:r w:rsidRPr="001A10EE">
        <w:rPr>
          <w:b w:val="0"/>
          <w:bCs w:val="0"/>
        </w:rPr>
        <w:t xml:space="preserve">П Р О Ц Е Д У Р А  З А   </w:t>
      </w:r>
    </w:p>
    <w:p w:rsidR="00A664A6" w:rsidRPr="001A10EE" w:rsidRDefault="00A664A6" w:rsidP="00E207E5">
      <w:pPr>
        <w:pStyle w:val="Title"/>
        <w:spacing w:line="360" w:lineRule="auto"/>
        <w:ind w:left="720" w:right="562"/>
        <w:rPr>
          <w:b w:val="0"/>
          <w:bCs w:val="0"/>
        </w:rPr>
      </w:pPr>
      <w:r w:rsidRPr="001A10EE">
        <w:rPr>
          <w:b w:val="0"/>
          <w:bCs w:val="0"/>
        </w:rPr>
        <w:t xml:space="preserve">В Ъ З Л А Г А Н Е   Н А   О Б Щ Е С Т В Е Н А  </w:t>
      </w:r>
    </w:p>
    <w:p w:rsidR="00A664A6" w:rsidRPr="001A10EE" w:rsidRDefault="00A664A6" w:rsidP="00E207E5">
      <w:pPr>
        <w:pStyle w:val="Title"/>
        <w:spacing w:line="360" w:lineRule="auto"/>
        <w:ind w:left="720" w:right="562"/>
        <w:rPr>
          <w:b w:val="0"/>
          <w:bCs w:val="0"/>
        </w:rPr>
      </w:pPr>
      <w:r w:rsidRPr="001A10EE">
        <w:rPr>
          <w:b w:val="0"/>
          <w:bCs w:val="0"/>
        </w:rPr>
        <w:t>П О Р Ъ Ч К А   С   П Р Е Д М Е Т:</w:t>
      </w:r>
    </w:p>
    <w:p w:rsidR="00A664A6" w:rsidRPr="001A10EE" w:rsidRDefault="00A664A6" w:rsidP="00E207E5">
      <w:pPr>
        <w:pStyle w:val="Title"/>
        <w:ind w:left="720" w:right="562"/>
        <w:rPr>
          <w:b w:val="0"/>
          <w:bCs w:val="0"/>
        </w:rPr>
      </w:pPr>
    </w:p>
    <w:p w:rsidR="00A664A6" w:rsidRDefault="00A664A6" w:rsidP="00E207E5">
      <w:pPr>
        <w:pStyle w:val="Title"/>
        <w:spacing w:line="360" w:lineRule="auto"/>
        <w:rPr>
          <w:rFonts w:ascii="Times New (W1)" w:hAnsi="Times New (W1)" w:cs="Times New (W1)"/>
          <w:shadow/>
        </w:rPr>
      </w:pPr>
      <w:r w:rsidRPr="00442BB6">
        <w:rPr>
          <w:b w:val="0"/>
          <w:bCs w:val="0"/>
        </w:rPr>
        <w:t xml:space="preserve">„Доставка на </w:t>
      </w:r>
      <w:r>
        <w:rPr>
          <w:b w:val="0"/>
          <w:bCs w:val="0"/>
        </w:rPr>
        <w:t xml:space="preserve">онкологични </w:t>
      </w:r>
      <w:r w:rsidRPr="00442BB6">
        <w:rPr>
          <w:b w:val="0"/>
          <w:bCs w:val="0"/>
        </w:rPr>
        <w:t>лекарствен</w:t>
      </w:r>
      <w:r>
        <w:rPr>
          <w:b w:val="0"/>
          <w:bCs w:val="0"/>
          <w:lang w:val="bg-BG"/>
        </w:rPr>
        <w:t>и</w:t>
      </w:r>
      <w:r w:rsidRPr="00442BB6">
        <w:rPr>
          <w:b w:val="0"/>
          <w:bCs w:val="0"/>
        </w:rPr>
        <w:t xml:space="preserve"> продукт</w:t>
      </w:r>
      <w:r>
        <w:rPr>
          <w:b w:val="0"/>
          <w:bCs w:val="0"/>
          <w:lang w:val="bg-BG"/>
        </w:rPr>
        <w:t xml:space="preserve">и </w:t>
      </w:r>
      <w:r w:rsidRPr="00442BB6">
        <w:rPr>
          <w:b w:val="0"/>
          <w:bCs w:val="0"/>
        </w:rPr>
        <w:t xml:space="preserve">за нуждите на </w:t>
      </w:r>
      <w:r>
        <w:rPr>
          <w:b w:val="0"/>
          <w:bCs w:val="0"/>
        </w:rPr>
        <w:t>„</w:t>
      </w:r>
      <w:r w:rsidRPr="00442BB6">
        <w:rPr>
          <w:b w:val="0"/>
          <w:bCs w:val="0"/>
        </w:rPr>
        <w:t>Комплексен онкологичен център</w:t>
      </w:r>
      <w:r>
        <w:rPr>
          <w:b w:val="0"/>
          <w:bCs w:val="0"/>
          <w:lang w:val="bg-BG"/>
        </w:rPr>
        <w:t xml:space="preserve"> </w:t>
      </w:r>
      <w:r>
        <w:rPr>
          <w:b w:val="0"/>
          <w:bCs w:val="0"/>
        </w:rPr>
        <w:t>– Пловдив” ЕООД</w:t>
      </w:r>
      <w:r>
        <w:rPr>
          <w:b w:val="0"/>
          <w:bCs w:val="0"/>
          <w:lang w:val="bg-BG"/>
        </w:rPr>
        <w:t xml:space="preserve"> по обособени позиции</w:t>
      </w:r>
      <w:r>
        <w:rPr>
          <w:b w:val="0"/>
          <w:bCs w:val="0"/>
        </w:rPr>
        <w:t>”</w:t>
      </w:r>
    </w:p>
    <w:p w:rsidR="00A664A6" w:rsidRDefault="00A664A6" w:rsidP="00E207E5">
      <w:pPr>
        <w:ind w:left="720" w:right="563"/>
        <w:jc w:val="center"/>
        <w:rPr>
          <w:b/>
          <w:bCs/>
        </w:rPr>
      </w:pPr>
    </w:p>
    <w:p w:rsidR="00A664A6" w:rsidRPr="002904AB" w:rsidRDefault="00A664A6" w:rsidP="00E207E5">
      <w:pPr>
        <w:ind w:left="720" w:right="563"/>
        <w:jc w:val="center"/>
        <w:rPr>
          <w:b/>
          <w:bCs/>
          <w:lang w:val="ru-RU"/>
        </w:rPr>
      </w:pPr>
    </w:p>
    <w:p w:rsidR="00A664A6" w:rsidRPr="002904AB" w:rsidRDefault="00A664A6" w:rsidP="00E207E5">
      <w:pPr>
        <w:ind w:left="720" w:right="563"/>
        <w:jc w:val="center"/>
        <w:rPr>
          <w:b/>
          <w:bCs/>
          <w:lang w:val="ru-RU"/>
        </w:rPr>
      </w:pPr>
    </w:p>
    <w:p w:rsidR="00A664A6" w:rsidRPr="00BA5BCE" w:rsidRDefault="00A664A6" w:rsidP="00E207E5">
      <w:pPr>
        <w:ind w:left="720" w:right="563"/>
        <w:jc w:val="center"/>
        <w:rPr>
          <w:b/>
          <w:bCs/>
        </w:rPr>
      </w:pPr>
      <w:r>
        <w:rPr>
          <w:b/>
          <w:bCs/>
          <w:lang w:val="ru-RU"/>
        </w:rPr>
        <w:t>20</w:t>
      </w:r>
      <w:r w:rsidRPr="00973CF8">
        <w:rPr>
          <w:b/>
          <w:bCs/>
          <w:lang w:val="ru-RU"/>
        </w:rPr>
        <w:t>1</w:t>
      </w:r>
      <w:r>
        <w:rPr>
          <w:b/>
          <w:bCs/>
          <w:lang w:val="ru-RU"/>
        </w:rPr>
        <w:t>5</w:t>
      </w:r>
      <w:r>
        <w:rPr>
          <w:b/>
          <w:bCs/>
          <w:lang w:val="en-US"/>
        </w:rPr>
        <w:t xml:space="preserve"> </w:t>
      </w:r>
      <w:r>
        <w:rPr>
          <w:b/>
          <w:bCs/>
        </w:rPr>
        <w:t>г.</w:t>
      </w:r>
    </w:p>
    <w:p w:rsidR="00A664A6" w:rsidRDefault="00A664A6" w:rsidP="00E207E5"/>
    <w:p w:rsidR="00A664A6" w:rsidRPr="00582D14" w:rsidRDefault="00A664A6" w:rsidP="00E207E5">
      <w:pPr>
        <w:pStyle w:val="Title"/>
        <w:jc w:val="left"/>
        <w:rPr>
          <w:b w:val="0"/>
          <w:bCs w:val="0"/>
          <w:shadow/>
          <w:sz w:val="26"/>
          <w:szCs w:val="26"/>
          <w:lang w:val="ru-RU"/>
        </w:rPr>
      </w:pPr>
    </w:p>
    <w:p w:rsidR="00A664A6" w:rsidRPr="00582D14" w:rsidRDefault="00A664A6" w:rsidP="00E207E5">
      <w:pPr>
        <w:pStyle w:val="Title"/>
        <w:jc w:val="left"/>
        <w:rPr>
          <w:b w:val="0"/>
          <w:bCs w:val="0"/>
          <w:shadow/>
          <w:sz w:val="26"/>
          <w:szCs w:val="26"/>
          <w:lang w:val="ru-RU"/>
        </w:rPr>
      </w:pPr>
    </w:p>
    <w:p w:rsidR="00A664A6" w:rsidRPr="00582D14" w:rsidRDefault="00A664A6" w:rsidP="00E207E5">
      <w:pPr>
        <w:pStyle w:val="Title"/>
        <w:jc w:val="left"/>
        <w:rPr>
          <w:b w:val="0"/>
          <w:bCs w:val="0"/>
          <w:shadow/>
          <w:sz w:val="26"/>
          <w:szCs w:val="26"/>
          <w:lang w:val="ru-RU"/>
        </w:rPr>
      </w:pPr>
    </w:p>
    <w:p w:rsidR="00A664A6" w:rsidRPr="00582D14" w:rsidRDefault="00A664A6" w:rsidP="00E207E5">
      <w:pPr>
        <w:pStyle w:val="Title"/>
        <w:jc w:val="left"/>
        <w:rPr>
          <w:b w:val="0"/>
          <w:bCs w:val="0"/>
          <w:shadow/>
          <w:sz w:val="26"/>
          <w:szCs w:val="26"/>
          <w:lang w:val="ru-RU"/>
        </w:rPr>
      </w:pPr>
    </w:p>
    <w:p w:rsidR="00A664A6" w:rsidRPr="00582D14" w:rsidRDefault="00A664A6" w:rsidP="00E207E5">
      <w:pPr>
        <w:pStyle w:val="Title"/>
        <w:jc w:val="left"/>
        <w:rPr>
          <w:b w:val="0"/>
          <w:bCs w:val="0"/>
          <w:shadow/>
          <w:sz w:val="26"/>
          <w:szCs w:val="26"/>
          <w:lang w:val="ru-RU"/>
        </w:rPr>
      </w:pPr>
    </w:p>
    <w:p w:rsidR="00A664A6" w:rsidRPr="00582D14" w:rsidRDefault="00A664A6" w:rsidP="00E207E5">
      <w:pPr>
        <w:pStyle w:val="Title"/>
        <w:jc w:val="left"/>
        <w:rPr>
          <w:b w:val="0"/>
          <w:bCs w:val="0"/>
          <w:shadow/>
          <w:sz w:val="26"/>
          <w:szCs w:val="26"/>
          <w:lang w:val="ru-RU"/>
        </w:rPr>
      </w:pPr>
    </w:p>
    <w:p w:rsidR="00A664A6" w:rsidRPr="00582D14" w:rsidRDefault="00A664A6" w:rsidP="00E207E5">
      <w:pPr>
        <w:pStyle w:val="Title"/>
        <w:jc w:val="left"/>
        <w:rPr>
          <w:b w:val="0"/>
          <w:bCs w:val="0"/>
          <w:shadow/>
          <w:sz w:val="26"/>
          <w:szCs w:val="26"/>
          <w:lang w:val="ru-RU"/>
        </w:rPr>
      </w:pPr>
    </w:p>
    <w:p w:rsidR="00A664A6" w:rsidRDefault="00A664A6" w:rsidP="00E207E5">
      <w:pPr>
        <w:pStyle w:val="Title"/>
        <w:jc w:val="left"/>
        <w:rPr>
          <w:b w:val="0"/>
          <w:bCs w:val="0"/>
          <w:shadow/>
          <w:sz w:val="26"/>
          <w:szCs w:val="26"/>
          <w:lang w:val="bg-BG"/>
        </w:rPr>
      </w:pPr>
    </w:p>
    <w:p w:rsidR="00A664A6" w:rsidRPr="00C54E1E" w:rsidRDefault="00A664A6" w:rsidP="00E207E5">
      <w:pPr>
        <w:pStyle w:val="Title"/>
        <w:jc w:val="left"/>
        <w:rPr>
          <w:b w:val="0"/>
          <w:bCs w:val="0"/>
          <w:shadow/>
          <w:sz w:val="26"/>
          <w:szCs w:val="26"/>
          <w:lang w:val="bg-BG"/>
        </w:rPr>
      </w:pPr>
    </w:p>
    <w:p w:rsidR="00A664A6" w:rsidRDefault="00A664A6" w:rsidP="00E207E5">
      <w:pPr>
        <w:ind w:firstLine="720"/>
        <w:jc w:val="both"/>
      </w:pPr>
    </w:p>
    <w:p w:rsidR="00A664A6" w:rsidRPr="00D2066A" w:rsidRDefault="00A664A6" w:rsidP="00E207E5">
      <w:pPr>
        <w:ind w:firstLine="720"/>
        <w:jc w:val="both"/>
      </w:pPr>
      <w:r w:rsidRPr="00D2066A">
        <w:t>УВАЖАЕМИ ГОСПОЖИ И ГОСПОДА,</w:t>
      </w:r>
    </w:p>
    <w:p w:rsidR="00A664A6" w:rsidRPr="00D2066A" w:rsidRDefault="00A664A6" w:rsidP="00E207E5">
      <w:pPr>
        <w:jc w:val="both"/>
      </w:pPr>
    </w:p>
    <w:p w:rsidR="00A664A6" w:rsidRPr="004A4A37" w:rsidRDefault="00A664A6" w:rsidP="00E207E5">
      <w:pPr>
        <w:ind w:firstLine="720"/>
        <w:jc w:val="both"/>
      </w:pPr>
      <w:r w:rsidRPr="00D2066A">
        <w:t>Настоящата документация се издава на основание чл.28 от Закона за</w:t>
      </w:r>
      <w:r>
        <w:t xml:space="preserve"> </w:t>
      </w:r>
      <w:r w:rsidRPr="00D2066A">
        <w:t>обществени</w:t>
      </w:r>
      <w:r>
        <w:t>те поръчки,</w:t>
      </w:r>
      <w:r w:rsidRPr="00D2066A">
        <w:t xml:space="preserve"> </w:t>
      </w:r>
      <w:r w:rsidRPr="000B7F1D">
        <w:t xml:space="preserve">Решение </w:t>
      </w:r>
      <w:r w:rsidRPr="00EF2200">
        <w:t>№ 244/23.10.2015г.</w:t>
      </w:r>
      <w:r w:rsidRPr="00582D14">
        <w:t xml:space="preserve"> </w:t>
      </w:r>
      <w:r w:rsidRPr="004A4A37">
        <w:t>на Управителя на «Комплексен онкологичен център – Пловдив» ЕООД, за възлагане на обществена поръчка с предмет: „Доставка на онкологични лекарствени продукти за нуждите на „Комплексен онкологичен център – Пловдив” ЕООД</w:t>
      </w:r>
      <w:r>
        <w:t xml:space="preserve"> по обособени позиции</w:t>
      </w:r>
      <w:r w:rsidRPr="004A4A37">
        <w:t>”.</w:t>
      </w:r>
    </w:p>
    <w:p w:rsidR="00A664A6" w:rsidRPr="004A4A37" w:rsidRDefault="00A664A6" w:rsidP="00E207E5">
      <w:pPr>
        <w:ind w:firstLine="720"/>
        <w:jc w:val="both"/>
      </w:pPr>
    </w:p>
    <w:p w:rsidR="00A664A6" w:rsidRPr="004A4A37" w:rsidRDefault="00A664A6" w:rsidP="00E207E5">
      <w:pPr>
        <w:ind w:firstLine="720"/>
        <w:jc w:val="both"/>
      </w:pPr>
      <w:r w:rsidRPr="004A4A37">
        <w:t>„Комплексен онкологичен център – Пловдив” ЕООД, гр. Пловдив, бул. Васил Априлов № 15 А, отправя покана към всички заинтересовани лица за участие в открита процедура за възлагане на  обществена поръчка с предмет: „Доставка на онкологични лекарствени продукти за нуждите на „Комплексен онкологичен център – Пловдив” ЕООД”.</w:t>
      </w:r>
    </w:p>
    <w:p w:rsidR="00A664A6" w:rsidRPr="004A4A37" w:rsidRDefault="00A664A6" w:rsidP="00D35CE0">
      <w:pPr>
        <w:ind w:firstLine="708"/>
        <w:jc w:val="both"/>
      </w:pPr>
      <w:r w:rsidRPr="004A4A37">
        <w:t>Настоящата документация е изготвена с цел да Ви помогне да се запознаете с условията и да подготвите своите оферти за участие в тази процедура, съгласно  Закона за обществените поръчки /ЗОП/.</w:t>
      </w:r>
    </w:p>
    <w:p w:rsidR="00A664A6" w:rsidRDefault="00A664A6" w:rsidP="00E207E5">
      <w:pPr>
        <w:ind w:firstLine="720"/>
        <w:jc w:val="both"/>
      </w:pPr>
      <w:r w:rsidRPr="004A4A37">
        <w:t xml:space="preserve">Участниците в процедурата следва да прегледат и да се съобразят с всички указания, образци, условия и изисквания, представени в документацията. </w:t>
      </w:r>
    </w:p>
    <w:p w:rsidR="00A664A6" w:rsidRPr="00D35CE0" w:rsidRDefault="00A664A6" w:rsidP="00D35CE0">
      <w:pPr>
        <w:pStyle w:val="BodyText"/>
        <w:ind w:firstLine="741"/>
        <w:jc w:val="both"/>
        <w:rPr>
          <w:i w:val="0"/>
          <w:iCs w:val="0"/>
        </w:rPr>
      </w:pPr>
      <w:r w:rsidRPr="00D35CE0">
        <w:rPr>
          <w:i w:val="0"/>
          <w:iCs w:val="0"/>
        </w:rPr>
        <w:t xml:space="preserve">Документацията за участие може да бъде изтеглена от интернет страницата на Възложителя, </w:t>
      </w:r>
      <w:hyperlink r:id="rId6" w:history="1">
        <w:r w:rsidRPr="00D35CE0">
          <w:rPr>
            <w:rStyle w:val="Hyperlink"/>
            <w:i w:val="0"/>
            <w:iCs w:val="0"/>
            <w:lang w:val="en-US"/>
          </w:rPr>
          <w:t>www</w:t>
        </w:r>
        <w:r w:rsidRPr="00582D14">
          <w:rPr>
            <w:rStyle w:val="Hyperlink"/>
            <w:i w:val="0"/>
            <w:iCs w:val="0"/>
          </w:rPr>
          <w:t>.</w:t>
        </w:r>
        <w:r w:rsidRPr="00D35CE0">
          <w:rPr>
            <w:rStyle w:val="Hyperlink"/>
            <w:i w:val="0"/>
            <w:iCs w:val="0"/>
            <w:lang w:val="en-US"/>
          </w:rPr>
          <w:t>onkoplov</w:t>
        </w:r>
        <w:r w:rsidRPr="00582D14">
          <w:rPr>
            <w:rStyle w:val="Hyperlink"/>
            <w:i w:val="0"/>
            <w:iCs w:val="0"/>
          </w:rPr>
          <w:t>.</w:t>
        </w:r>
        <w:r w:rsidRPr="00D35CE0">
          <w:rPr>
            <w:rStyle w:val="Hyperlink"/>
            <w:i w:val="0"/>
            <w:iCs w:val="0"/>
            <w:lang w:val="en-US"/>
          </w:rPr>
          <w:t>com</w:t>
        </w:r>
      </w:hyperlink>
      <w:r w:rsidRPr="00582D14">
        <w:rPr>
          <w:i w:val="0"/>
          <w:iCs w:val="0"/>
        </w:rPr>
        <w:t xml:space="preserve"> </w:t>
      </w:r>
      <w:r w:rsidRPr="00D35CE0">
        <w:rPr>
          <w:i w:val="0"/>
          <w:iCs w:val="0"/>
        </w:rPr>
        <w:t xml:space="preserve">в раздел – Профил на купувача или при желание получена всеки работен ден от 7,30ч. до 15,30ч. в </w:t>
      </w:r>
      <w:r w:rsidRPr="00EF2200">
        <w:rPr>
          <w:b/>
          <w:bCs/>
          <w:i w:val="0"/>
          <w:iCs w:val="0"/>
        </w:rPr>
        <w:t>срок до 03.12.2015 г.</w:t>
      </w:r>
      <w:r w:rsidRPr="00EF2200">
        <w:rPr>
          <w:i w:val="0"/>
          <w:iCs w:val="0"/>
        </w:rPr>
        <w:t xml:space="preserve"> в</w:t>
      </w:r>
      <w:r w:rsidRPr="00D35CE0">
        <w:rPr>
          <w:i w:val="0"/>
          <w:iCs w:val="0"/>
        </w:rPr>
        <w:t xml:space="preserve"> Административната сграда на „КОЦ</w:t>
      </w:r>
      <w:r>
        <w:rPr>
          <w:i w:val="0"/>
          <w:iCs w:val="0"/>
        </w:rPr>
        <w:t xml:space="preserve"> </w:t>
      </w:r>
      <w:r w:rsidRPr="00D35CE0">
        <w:rPr>
          <w:i w:val="0"/>
          <w:iCs w:val="0"/>
        </w:rPr>
        <w:t>-</w:t>
      </w:r>
      <w:r>
        <w:rPr>
          <w:i w:val="0"/>
          <w:iCs w:val="0"/>
        </w:rPr>
        <w:t xml:space="preserve"> </w:t>
      </w:r>
      <w:r w:rsidRPr="00D35CE0">
        <w:rPr>
          <w:i w:val="0"/>
          <w:iCs w:val="0"/>
        </w:rPr>
        <w:t>Пловдив”</w:t>
      </w:r>
      <w:r>
        <w:rPr>
          <w:i w:val="0"/>
          <w:iCs w:val="0"/>
        </w:rPr>
        <w:t xml:space="preserve"> </w:t>
      </w:r>
      <w:r w:rsidRPr="00D35CE0">
        <w:rPr>
          <w:i w:val="0"/>
          <w:iCs w:val="0"/>
        </w:rPr>
        <w:t>ЕООД</w:t>
      </w:r>
      <w:r>
        <w:rPr>
          <w:i w:val="0"/>
          <w:iCs w:val="0"/>
        </w:rPr>
        <w:t xml:space="preserve"> </w:t>
      </w:r>
      <w:r w:rsidRPr="00D35CE0">
        <w:rPr>
          <w:i w:val="0"/>
          <w:iCs w:val="0"/>
        </w:rPr>
        <w:t>-</w:t>
      </w:r>
      <w:r>
        <w:rPr>
          <w:i w:val="0"/>
          <w:iCs w:val="0"/>
        </w:rPr>
        <w:t xml:space="preserve"> </w:t>
      </w:r>
      <w:r w:rsidRPr="00D35CE0">
        <w:rPr>
          <w:i w:val="0"/>
          <w:iCs w:val="0"/>
        </w:rPr>
        <w:t>гр.</w:t>
      </w:r>
      <w:r>
        <w:rPr>
          <w:i w:val="0"/>
          <w:iCs w:val="0"/>
        </w:rPr>
        <w:t xml:space="preserve"> </w:t>
      </w:r>
      <w:r w:rsidRPr="00D35CE0">
        <w:rPr>
          <w:i w:val="0"/>
          <w:iCs w:val="0"/>
        </w:rPr>
        <w:t>Пловдив, бул.”Васил Априлов” №15а, срещу представяне на документ за платени невъзстановими 10 /десет/ лева, в касата на дружеството.</w:t>
      </w:r>
    </w:p>
    <w:p w:rsidR="00A664A6" w:rsidRPr="00D35CE0" w:rsidRDefault="00A664A6" w:rsidP="00D35CE0">
      <w:pPr>
        <w:pStyle w:val="BodyText"/>
        <w:ind w:firstLine="855"/>
        <w:jc w:val="both"/>
        <w:rPr>
          <w:i w:val="0"/>
          <w:iCs w:val="0"/>
        </w:rPr>
      </w:pPr>
      <w:r w:rsidRPr="00D35CE0">
        <w:rPr>
          <w:i w:val="0"/>
          <w:iCs w:val="0"/>
        </w:rPr>
        <w:t xml:space="preserve">Документацията може да бъде изпратена на участниците с куриерска фирма за тяхна сметка, след предварително писмено заявление по факс: 032/644 388, заедно с копие от платежно нареждане за внесени невъзстановими 10 /десет/ лева по банкова сметка на възложителя: </w:t>
      </w:r>
    </w:p>
    <w:p w:rsidR="00A664A6" w:rsidRPr="004A4A37" w:rsidRDefault="00A664A6" w:rsidP="00E207E5">
      <w:pPr>
        <w:jc w:val="both"/>
      </w:pPr>
      <w:r w:rsidRPr="004A4A37">
        <w:t>Банка: ОБЩИ</w:t>
      </w:r>
      <w:r>
        <w:t>НСКА БАНКА АД, Р.България, IBAN</w:t>
      </w:r>
      <w:r w:rsidRPr="004A4A37">
        <w:t>: BG21SOMB 91301010160501, BIC</w:t>
      </w:r>
      <w:r>
        <w:t xml:space="preserve">: </w:t>
      </w:r>
      <w:r w:rsidRPr="004A4A37">
        <w:t>SOMBBGSF</w:t>
      </w:r>
    </w:p>
    <w:p w:rsidR="00A664A6" w:rsidRPr="004A4A37" w:rsidRDefault="00A664A6" w:rsidP="00E207E5">
      <w:pPr>
        <w:ind w:firstLine="720"/>
        <w:jc w:val="both"/>
      </w:pPr>
      <w:r w:rsidRPr="004A4A37">
        <w:rPr>
          <w:b/>
          <w:bCs/>
        </w:rPr>
        <w:t>Офертите на участниците се приемат всеки раб</w:t>
      </w:r>
      <w:r>
        <w:rPr>
          <w:b/>
          <w:bCs/>
        </w:rPr>
        <w:t>отен ден от 07.30 часа до 15:30</w:t>
      </w:r>
      <w:r w:rsidRPr="004A4A37">
        <w:rPr>
          <w:b/>
          <w:bCs/>
        </w:rPr>
        <w:t xml:space="preserve"> часа в срок </w:t>
      </w:r>
      <w:r w:rsidRPr="00EF2200">
        <w:rPr>
          <w:b/>
          <w:bCs/>
        </w:rPr>
        <w:t>до 03.12.2015 г.</w:t>
      </w:r>
      <w:r w:rsidRPr="00EF2200">
        <w:t>,</w:t>
      </w:r>
      <w:r w:rsidRPr="000B7F1D">
        <w:t xml:space="preserve"> в</w:t>
      </w:r>
      <w:r w:rsidRPr="004A4A37">
        <w:t xml:space="preserve"> Административната сграда на „Комплексен онкологичен център – Пловдив” ЕООД- гр. Пловдив, бул. Васил Априлов № 15 А.</w:t>
      </w:r>
    </w:p>
    <w:p w:rsidR="00A664A6" w:rsidRPr="004A4A37" w:rsidRDefault="00A664A6" w:rsidP="00E207E5">
      <w:pPr>
        <w:ind w:firstLine="720"/>
        <w:jc w:val="both"/>
      </w:pPr>
      <w:r w:rsidRPr="004A4A37">
        <w:rPr>
          <w:b/>
          <w:bCs/>
        </w:rPr>
        <w:t xml:space="preserve">Офертите ще бъдат разгледани от комисия за разглеждане, оценка и класиране, която ще започне своята работа на първия работен ден след изтичане на срока за получаване на оферти, </w:t>
      </w:r>
      <w:r w:rsidRPr="00EF2200">
        <w:rPr>
          <w:b/>
          <w:bCs/>
        </w:rPr>
        <w:t>а именно 04.12.2015</w:t>
      </w:r>
      <w:r w:rsidRPr="00EF2200">
        <w:rPr>
          <w:b/>
          <w:bCs/>
          <w:lang w:val="en-US"/>
        </w:rPr>
        <w:t xml:space="preserve"> </w:t>
      </w:r>
      <w:r w:rsidRPr="00EF2200">
        <w:rPr>
          <w:b/>
          <w:bCs/>
        </w:rPr>
        <w:t>г.  в 10:00 часа,</w:t>
      </w:r>
      <w:r w:rsidRPr="00EF2200">
        <w:t xml:space="preserve"> в</w:t>
      </w:r>
      <w:r w:rsidRPr="004A4A37">
        <w:t xml:space="preserve"> Административната сграда на „КОЦ – Пловдив„</w:t>
      </w:r>
      <w:r w:rsidRPr="00582D14">
        <w:t xml:space="preserve"> </w:t>
      </w:r>
      <w:r w:rsidRPr="004A4A37">
        <w:t>ЕООД-</w:t>
      </w:r>
      <w:r w:rsidRPr="00582D14">
        <w:t xml:space="preserve"> </w:t>
      </w:r>
      <w:r w:rsidRPr="004A4A37">
        <w:t xml:space="preserve">гр. Пловдив, бул. Васил Априлов № 15 А.      </w:t>
      </w:r>
    </w:p>
    <w:p w:rsidR="00A664A6" w:rsidRPr="004A4A37" w:rsidRDefault="00A664A6" w:rsidP="00E207E5">
      <w:pPr>
        <w:ind w:firstLine="720"/>
        <w:jc w:val="both"/>
      </w:pPr>
      <w:r w:rsidRPr="004A4A37">
        <w:t xml:space="preserve">За датата, мястото и часа на оповестяване на ценовите оферти, участниците ще  бъдат уведомени най-малко </w:t>
      </w:r>
      <w:r>
        <w:t>два дни</w:t>
      </w:r>
      <w:r w:rsidRPr="004A4A37">
        <w:t xml:space="preserve"> преди провеждането на заседанието писмено по факс </w:t>
      </w:r>
      <w:r>
        <w:t xml:space="preserve">и </w:t>
      </w:r>
      <w:r w:rsidRPr="004A4A37">
        <w:t>на официалната интернет страница на «КОЦ – Пловдив» ЕООД с адрес: w</w:t>
      </w:r>
      <w:hyperlink r:id="rId7" w:history="1">
        <w:r w:rsidRPr="004A4A37">
          <w:rPr>
            <w:rStyle w:val="Hyperlink"/>
          </w:rPr>
          <w:t>ww.on</w:t>
        </w:r>
        <w:r w:rsidRPr="004A4A37">
          <w:rPr>
            <w:rStyle w:val="Hyperlink"/>
            <w:lang w:val="en-US"/>
          </w:rPr>
          <w:t>k</w:t>
        </w:r>
        <w:r w:rsidRPr="004A4A37">
          <w:rPr>
            <w:rStyle w:val="Hyperlink"/>
          </w:rPr>
          <w:t>oplov.com</w:t>
        </w:r>
      </w:hyperlink>
      <w:r w:rsidRPr="004A4A37">
        <w:t xml:space="preserve">  Достъп до настоящата документация е предоставен и на официалната интернет страница на «КОЦ – Пловдив» ЕООД – w</w:t>
      </w:r>
      <w:hyperlink r:id="rId8" w:history="1">
        <w:r w:rsidRPr="004A4A37">
          <w:rPr>
            <w:rStyle w:val="Hyperlink"/>
          </w:rPr>
          <w:t>ww.on</w:t>
        </w:r>
        <w:r w:rsidRPr="004A4A37">
          <w:rPr>
            <w:rStyle w:val="Hyperlink"/>
            <w:lang w:val="en-US"/>
          </w:rPr>
          <w:t>k</w:t>
        </w:r>
        <w:r w:rsidRPr="004A4A37">
          <w:rPr>
            <w:rStyle w:val="Hyperlink"/>
          </w:rPr>
          <w:t>oplov.com</w:t>
        </w:r>
      </w:hyperlink>
      <w:r>
        <w:t xml:space="preserve"> </w:t>
      </w:r>
      <w:r w:rsidRPr="00D3239F">
        <w:t>в раздел – Профил на купувача</w:t>
      </w:r>
      <w:r w:rsidRPr="004A4A37">
        <w:t>, ведно с публикуването на обявлението в Регистър на обществените поръчки.</w:t>
      </w:r>
    </w:p>
    <w:p w:rsidR="00A664A6" w:rsidRPr="00582D14" w:rsidRDefault="00A664A6" w:rsidP="00E207E5">
      <w:pPr>
        <w:pStyle w:val="BodyText"/>
        <w:ind w:firstLine="720"/>
        <w:jc w:val="both"/>
        <w:rPr>
          <w:i w:val="0"/>
          <w:iCs w:val="0"/>
          <w:sz w:val="26"/>
          <w:szCs w:val="26"/>
        </w:rPr>
      </w:pPr>
    </w:p>
    <w:p w:rsidR="00A664A6" w:rsidRPr="00582D14" w:rsidRDefault="00A664A6" w:rsidP="00E207E5">
      <w:pPr>
        <w:pStyle w:val="Title"/>
        <w:jc w:val="both"/>
        <w:rPr>
          <w:b w:val="0"/>
          <w:bCs w:val="0"/>
          <w:sz w:val="26"/>
          <w:szCs w:val="26"/>
          <w:lang w:val="bg-BG"/>
        </w:rPr>
      </w:pPr>
      <w:r w:rsidRPr="00582D14">
        <w:rPr>
          <w:b w:val="0"/>
          <w:bCs w:val="0"/>
          <w:sz w:val="26"/>
          <w:szCs w:val="26"/>
          <w:lang w:val="bg-BG"/>
        </w:rPr>
        <w:br w:type="page"/>
      </w:r>
    </w:p>
    <w:p w:rsidR="00A664A6" w:rsidRPr="00582D14" w:rsidRDefault="00A664A6" w:rsidP="00E207E5">
      <w:pPr>
        <w:pStyle w:val="Title"/>
        <w:rPr>
          <w:b w:val="0"/>
          <w:bCs w:val="0"/>
          <w:sz w:val="26"/>
          <w:szCs w:val="26"/>
          <w:lang w:val="bg-BG"/>
        </w:rPr>
      </w:pPr>
    </w:p>
    <w:p w:rsidR="00A664A6" w:rsidRDefault="00A664A6" w:rsidP="00E207E5">
      <w:pPr>
        <w:pStyle w:val="Title"/>
        <w:rPr>
          <w:shadow/>
          <w:sz w:val="26"/>
          <w:szCs w:val="26"/>
          <w:lang w:val="bg-BG"/>
        </w:rPr>
      </w:pPr>
    </w:p>
    <w:p w:rsidR="00A664A6" w:rsidRDefault="00A664A6" w:rsidP="00E207E5">
      <w:pPr>
        <w:pStyle w:val="Title"/>
        <w:rPr>
          <w:shadow/>
          <w:sz w:val="26"/>
          <w:szCs w:val="26"/>
          <w:lang w:val="bg-BG"/>
        </w:rPr>
      </w:pPr>
    </w:p>
    <w:p w:rsidR="00A664A6" w:rsidRDefault="00A664A6" w:rsidP="00E207E5">
      <w:pPr>
        <w:pStyle w:val="Title"/>
        <w:rPr>
          <w:shadow/>
          <w:sz w:val="26"/>
          <w:szCs w:val="26"/>
          <w:lang w:val="bg-BG"/>
        </w:rPr>
      </w:pPr>
    </w:p>
    <w:p w:rsidR="00A664A6" w:rsidRDefault="00A664A6" w:rsidP="00E207E5">
      <w:pPr>
        <w:pStyle w:val="Title"/>
        <w:rPr>
          <w:shadow/>
          <w:sz w:val="26"/>
          <w:szCs w:val="26"/>
          <w:lang w:val="bg-BG"/>
        </w:rPr>
      </w:pPr>
    </w:p>
    <w:p w:rsidR="00A664A6" w:rsidRDefault="00A664A6" w:rsidP="00E207E5">
      <w:pPr>
        <w:pStyle w:val="Title"/>
        <w:rPr>
          <w:shadow/>
          <w:sz w:val="26"/>
          <w:szCs w:val="26"/>
          <w:lang w:val="bg-BG"/>
        </w:rPr>
      </w:pPr>
    </w:p>
    <w:p w:rsidR="00A664A6" w:rsidRDefault="00A664A6" w:rsidP="00E207E5">
      <w:pPr>
        <w:pStyle w:val="Title"/>
        <w:rPr>
          <w:shadow/>
          <w:sz w:val="26"/>
          <w:szCs w:val="26"/>
          <w:lang w:val="bg-BG"/>
        </w:rPr>
      </w:pPr>
    </w:p>
    <w:p w:rsidR="00A664A6" w:rsidRDefault="00A664A6" w:rsidP="00E207E5">
      <w:pPr>
        <w:pStyle w:val="Title"/>
        <w:rPr>
          <w:shadow/>
          <w:sz w:val="26"/>
          <w:szCs w:val="26"/>
          <w:lang w:val="bg-BG"/>
        </w:rPr>
      </w:pPr>
    </w:p>
    <w:p w:rsidR="00A664A6" w:rsidRDefault="00A664A6" w:rsidP="00E207E5">
      <w:pPr>
        <w:pStyle w:val="Title"/>
        <w:rPr>
          <w:shadow/>
          <w:sz w:val="26"/>
          <w:szCs w:val="26"/>
          <w:lang w:val="bg-BG"/>
        </w:rPr>
      </w:pPr>
    </w:p>
    <w:p w:rsidR="00A664A6" w:rsidRDefault="00A664A6" w:rsidP="00E207E5">
      <w:pPr>
        <w:pStyle w:val="Title"/>
        <w:rPr>
          <w:shadow/>
          <w:sz w:val="26"/>
          <w:szCs w:val="26"/>
          <w:lang w:val="bg-BG"/>
        </w:rPr>
      </w:pPr>
    </w:p>
    <w:p w:rsidR="00A664A6" w:rsidRDefault="00A664A6" w:rsidP="00E207E5">
      <w:pPr>
        <w:pStyle w:val="Title"/>
        <w:rPr>
          <w:shadow/>
          <w:sz w:val="26"/>
          <w:szCs w:val="26"/>
          <w:lang w:val="bg-BG"/>
        </w:rPr>
      </w:pPr>
    </w:p>
    <w:p w:rsidR="00A664A6" w:rsidRPr="00582D14" w:rsidRDefault="00A664A6" w:rsidP="00E207E5">
      <w:pPr>
        <w:pStyle w:val="Title"/>
        <w:rPr>
          <w:shadow/>
          <w:sz w:val="26"/>
          <w:szCs w:val="26"/>
          <w:lang w:val="bg-BG"/>
        </w:rPr>
      </w:pPr>
      <w:r w:rsidRPr="00582D14">
        <w:rPr>
          <w:shadow/>
          <w:sz w:val="26"/>
          <w:szCs w:val="26"/>
          <w:lang w:val="bg-BG"/>
        </w:rPr>
        <w:t>У   К    А   З   А   Н   И   Я</w:t>
      </w:r>
    </w:p>
    <w:p w:rsidR="00A664A6" w:rsidRPr="00582D14" w:rsidRDefault="00A664A6" w:rsidP="00E207E5">
      <w:pPr>
        <w:pStyle w:val="Title"/>
        <w:rPr>
          <w:shadow/>
          <w:sz w:val="26"/>
          <w:szCs w:val="26"/>
          <w:lang w:val="bg-BG"/>
        </w:rPr>
      </w:pPr>
    </w:p>
    <w:p w:rsidR="00A664A6" w:rsidRPr="00582D14" w:rsidRDefault="00A664A6" w:rsidP="00E207E5">
      <w:pPr>
        <w:pStyle w:val="Title"/>
        <w:rPr>
          <w:sz w:val="26"/>
          <w:szCs w:val="26"/>
          <w:lang w:val="bg-BG"/>
        </w:rPr>
      </w:pPr>
    </w:p>
    <w:p w:rsidR="00A664A6" w:rsidRPr="00582D14" w:rsidRDefault="00A664A6" w:rsidP="00E207E5">
      <w:pPr>
        <w:pStyle w:val="Title"/>
        <w:rPr>
          <w:sz w:val="26"/>
          <w:szCs w:val="26"/>
          <w:lang w:val="bg-BG"/>
        </w:rPr>
      </w:pPr>
    </w:p>
    <w:p w:rsidR="00A664A6" w:rsidRPr="00582D14" w:rsidRDefault="00A664A6" w:rsidP="00E207E5">
      <w:pPr>
        <w:pStyle w:val="Title"/>
        <w:rPr>
          <w:sz w:val="26"/>
          <w:szCs w:val="26"/>
          <w:lang w:val="bg-BG"/>
        </w:rPr>
      </w:pPr>
    </w:p>
    <w:p w:rsidR="00A664A6" w:rsidRPr="00582D14" w:rsidRDefault="00A664A6" w:rsidP="00E207E5">
      <w:pPr>
        <w:pStyle w:val="Title"/>
        <w:rPr>
          <w:sz w:val="26"/>
          <w:szCs w:val="26"/>
          <w:lang w:val="bg-BG"/>
        </w:rPr>
      </w:pPr>
      <w:r w:rsidRPr="00582D14">
        <w:rPr>
          <w:sz w:val="26"/>
          <w:szCs w:val="26"/>
          <w:lang w:val="bg-BG"/>
        </w:rPr>
        <w:t xml:space="preserve">КЪМ УЧАСТНИЦИТЕ </w:t>
      </w:r>
    </w:p>
    <w:p w:rsidR="00A664A6" w:rsidRPr="00582D14" w:rsidRDefault="00A664A6" w:rsidP="00E207E5">
      <w:pPr>
        <w:pStyle w:val="Title"/>
        <w:rPr>
          <w:sz w:val="26"/>
          <w:szCs w:val="26"/>
          <w:lang w:val="bg-BG"/>
        </w:rPr>
      </w:pPr>
    </w:p>
    <w:p w:rsidR="00A664A6" w:rsidRPr="00582D14" w:rsidRDefault="00A664A6" w:rsidP="00E207E5">
      <w:pPr>
        <w:pStyle w:val="Title"/>
        <w:rPr>
          <w:sz w:val="26"/>
          <w:szCs w:val="26"/>
          <w:lang w:val="bg-BG"/>
        </w:rPr>
      </w:pPr>
      <w:r w:rsidRPr="00582D14">
        <w:rPr>
          <w:sz w:val="26"/>
          <w:szCs w:val="26"/>
          <w:lang w:val="bg-BG"/>
        </w:rPr>
        <w:t xml:space="preserve">ЗА </w:t>
      </w:r>
    </w:p>
    <w:p w:rsidR="00A664A6" w:rsidRPr="00582D14" w:rsidRDefault="00A664A6" w:rsidP="00E207E5">
      <w:pPr>
        <w:pStyle w:val="Title"/>
        <w:rPr>
          <w:sz w:val="26"/>
          <w:szCs w:val="26"/>
          <w:lang w:val="bg-BG"/>
        </w:rPr>
      </w:pPr>
    </w:p>
    <w:p w:rsidR="00A664A6" w:rsidRPr="00582D14" w:rsidRDefault="00A664A6" w:rsidP="00E207E5">
      <w:pPr>
        <w:pStyle w:val="Title"/>
        <w:rPr>
          <w:sz w:val="26"/>
          <w:szCs w:val="26"/>
          <w:lang w:val="bg-BG"/>
        </w:rPr>
      </w:pPr>
    </w:p>
    <w:p w:rsidR="00A664A6" w:rsidRPr="00582D14" w:rsidRDefault="00A664A6" w:rsidP="00E207E5">
      <w:pPr>
        <w:pStyle w:val="Title"/>
        <w:spacing w:line="360" w:lineRule="auto"/>
        <w:rPr>
          <w:sz w:val="26"/>
          <w:szCs w:val="26"/>
          <w:lang w:val="bg-BG"/>
        </w:rPr>
      </w:pPr>
      <w:r w:rsidRPr="00582D14">
        <w:rPr>
          <w:sz w:val="26"/>
          <w:szCs w:val="26"/>
          <w:lang w:val="bg-BG"/>
        </w:rPr>
        <w:t xml:space="preserve">УЧАСТИЕ В ОТКРИТА ПРОЦЕДУРА </w:t>
      </w:r>
    </w:p>
    <w:p w:rsidR="00A664A6" w:rsidRPr="00582D14" w:rsidRDefault="00A664A6" w:rsidP="00E207E5">
      <w:pPr>
        <w:pStyle w:val="Title"/>
        <w:spacing w:line="360" w:lineRule="auto"/>
        <w:rPr>
          <w:sz w:val="26"/>
          <w:szCs w:val="26"/>
          <w:lang w:val="bg-BG"/>
        </w:rPr>
      </w:pPr>
      <w:r w:rsidRPr="00582D14">
        <w:rPr>
          <w:sz w:val="26"/>
          <w:szCs w:val="26"/>
          <w:lang w:val="bg-BG"/>
        </w:rPr>
        <w:t>ЗА ВЪЗЛАГАНЕ НА</w:t>
      </w:r>
    </w:p>
    <w:p w:rsidR="00A664A6" w:rsidRPr="00582D14" w:rsidRDefault="00A664A6" w:rsidP="00E207E5">
      <w:pPr>
        <w:pStyle w:val="Title"/>
        <w:spacing w:line="360" w:lineRule="auto"/>
        <w:rPr>
          <w:sz w:val="26"/>
          <w:szCs w:val="26"/>
          <w:lang w:val="bg-BG"/>
        </w:rPr>
      </w:pPr>
      <w:r w:rsidRPr="00582D14">
        <w:rPr>
          <w:sz w:val="26"/>
          <w:szCs w:val="26"/>
          <w:lang w:val="bg-BG"/>
        </w:rPr>
        <w:t>ОБЩЕСТВЕНА ПОРЪЧКА С ПРЕДМЕТ:</w:t>
      </w:r>
    </w:p>
    <w:p w:rsidR="00A664A6" w:rsidRPr="00582D14" w:rsidRDefault="00A664A6" w:rsidP="00E207E5">
      <w:pPr>
        <w:pStyle w:val="Title"/>
        <w:spacing w:line="360" w:lineRule="auto"/>
        <w:jc w:val="both"/>
        <w:rPr>
          <w:sz w:val="26"/>
          <w:szCs w:val="26"/>
          <w:lang w:val="bg-BG"/>
        </w:rPr>
      </w:pPr>
    </w:p>
    <w:p w:rsidR="00A664A6" w:rsidRPr="00582D14" w:rsidRDefault="00A664A6" w:rsidP="00D3239F">
      <w:pPr>
        <w:pStyle w:val="Title"/>
        <w:spacing w:line="360" w:lineRule="auto"/>
        <w:rPr>
          <w:rFonts w:ascii="Times New (W1)" w:hAnsi="Times New (W1)" w:cs="Times New (W1)"/>
          <w:shadow/>
          <w:lang w:val="bg-BG"/>
        </w:rPr>
      </w:pPr>
      <w:r w:rsidRPr="00582D14">
        <w:rPr>
          <w:b w:val="0"/>
          <w:bCs w:val="0"/>
          <w:lang w:val="bg-BG"/>
        </w:rPr>
        <w:t>„Доставка на онкологични лекарствен</w:t>
      </w:r>
      <w:r>
        <w:rPr>
          <w:b w:val="0"/>
          <w:bCs w:val="0"/>
          <w:lang w:val="bg-BG"/>
        </w:rPr>
        <w:t>и</w:t>
      </w:r>
      <w:r w:rsidRPr="00582D14">
        <w:rPr>
          <w:b w:val="0"/>
          <w:bCs w:val="0"/>
          <w:lang w:val="bg-BG"/>
        </w:rPr>
        <w:t xml:space="preserve"> продукт</w:t>
      </w:r>
      <w:r>
        <w:rPr>
          <w:b w:val="0"/>
          <w:bCs w:val="0"/>
          <w:lang w:val="bg-BG"/>
        </w:rPr>
        <w:t xml:space="preserve">и </w:t>
      </w:r>
      <w:r w:rsidRPr="00582D14">
        <w:rPr>
          <w:b w:val="0"/>
          <w:bCs w:val="0"/>
          <w:lang w:val="bg-BG"/>
        </w:rPr>
        <w:t>за нуждите на „Комплексен онкологичен център</w:t>
      </w:r>
      <w:r>
        <w:rPr>
          <w:b w:val="0"/>
          <w:bCs w:val="0"/>
          <w:lang w:val="bg-BG"/>
        </w:rPr>
        <w:t xml:space="preserve"> </w:t>
      </w:r>
      <w:r w:rsidRPr="00582D14">
        <w:rPr>
          <w:b w:val="0"/>
          <w:bCs w:val="0"/>
          <w:lang w:val="bg-BG"/>
        </w:rPr>
        <w:t>– Пловдив” ЕООД</w:t>
      </w:r>
      <w:r>
        <w:rPr>
          <w:b w:val="0"/>
          <w:bCs w:val="0"/>
          <w:lang w:val="bg-BG"/>
        </w:rPr>
        <w:t xml:space="preserve"> по обособени позиции</w:t>
      </w:r>
      <w:r w:rsidRPr="00582D14">
        <w:rPr>
          <w:b w:val="0"/>
          <w:bCs w:val="0"/>
          <w:lang w:val="bg-BG"/>
        </w:rPr>
        <w:t>”</w:t>
      </w:r>
    </w:p>
    <w:p w:rsidR="00A664A6" w:rsidRPr="00582D14" w:rsidRDefault="00A664A6" w:rsidP="00E207E5">
      <w:pPr>
        <w:pStyle w:val="Title"/>
        <w:spacing w:line="360" w:lineRule="auto"/>
        <w:jc w:val="both"/>
        <w:rPr>
          <w:shadow/>
          <w:sz w:val="26"/>
          <w:szCs w:val="26"/>
          <w:lang w:val="bg-BG"/>
        </w:rPr>
      </w:pPr>
    </w:p>
    <w:p w:rsidR="00A664A6" w:rsidRPr="00582D14" w:rsidRDefault="00A664A6" w:rsidP="00E207E5">
      <w:pPr>
        <w:pStyle w:val="Title"/>
        <w:spacing w:line="360" w:lineRule="auto"/>
        <w:jc w:val="both"/>
        <w:rPr>
          <w:shadow/>
          <w:sz w:val="26"/>
          <w:szCs w:val="26"/>
          <w:lang w:val="bg-BG"/>
        </w:rPr>
      </w:pPr>
    </w:p>
    <w:p w:rsidR="00A664A6" w:rsidRPr="00582D14" w:rsidRDefault="00A664A6" w:rsidP="00E207E5">
      <w:pPr>
        <w:pStyle w:val="Title"/>
        <w:spacing w:line="360" w:lineRule="auto"/>
        <w:jc w:val="both"/>
        <w:rPr>
          <w:shadow/>
          <w:sz w:val="26"/>
          <w:szCs w:val="26"/>
          <w:lang w:val="bg-BG"/>
        </w:rPr>
      </w:pPr>
    </w:p>
    <w:p w:rsidR="00A664A6" w:rsidRPr="00582D14" w:rsidRDefault="00A664A6" w:rsidP="00E207E5">
      <w:pPr>
        <w:pStyle w:val="Title"/>
        <w:spacing w:line="360" w:lineRule="auto"/>
        <w:jc w:val="both"/>
        <w:rPr>
          <w:shadow/>
          <w:sz w:val="26"/>
          <w:szCs w:val="26"/>
          <w:lang w:val="bg-BG"/>
        </w:rPr>
      </w:pPr>
    </w:p>
    <w:p w:rsidR="00A664A6" w:rsidRPr="00582D14" w:rsidRDefault="00A664A6" w:rsidP="00E207E5">
      <w:pPr>
        <w:pStyle w:val="Title"/>
        <w:spacing w:line="360" w:lineRule="auto"/>
        <w:jc w:val="both"/>
        <w:rPr>
          <w:shadow/>
          <w:sz w:val="26"/>
          <w:szCs w:val="26"/>
          <w:lang w:val="bg-BG"/>
        </w:rPr>
      </w:pPr>
    </w:p>
    <w:p w:rsidR="00A664A6" w:rsidRPr="00582D14" w:rsidRDefault="00A664A6" w:rsidP="00E207E5">
      <w:pPr>
        <w:pStyle w:val="Title"/>
        <w:spacing w:line="360" w:lineRule="auto"/>
        <w:jc w:val="both"/>
        <w:rPr>
          <w:shadow/>
          <w:sz w:val="26"/>
          <w:szCs w:val="26"/>
          <w:lang w:val="bg-BG"/>
        </w:rPr>
      </w:pPr>
    </w:p>
    <w:p w:rsidR="00A664A6" w:rsidRPr="00582D14" w:rsidRDefault="00A664A6" w:rsidP="00E207E5">
      <w:pPr>
        <w:pStyle w:val="Title"/>
        <w:spacing w:line="360" w:lineRule="auto"/>
        <w:jc w:val="both"/>
        <w:rPr>
          <w:shadow/>
          <w:sz w:val="26"/>
          <w:szCs w:val="26"/>
          <w:lang w:val="bg-BG"/>
        </w:rPr>
      </w:pPr>
    </w:p>
    <w:p w:rsidR="00A664A6" w:rsidRPr="00582D14" w:rsidRDefault="00A664A6" w:rsidP="00E207E5">
      <w:pPr>
        <w:pStyle w:val="Title"/>
        <w:spacing w:line="360" w:lineRule="auto"/>
        <w:jc w:val="both"/>
        <w:rPr>
          <w:sz w:val="26"/>
          <w:szCs w:val="26"/>
          <w:lang w:val="bg-BG"/>
        </w:rPr>
      </w:pPr>
    </w:p>
    <w:p w:rsidR="00A664A6" w:rsidRDefault="00A664A6" w:rsidP="00E207E5">
      <w:pPr>
        <w:pStyle w:val="BodyText"/>
        <w:tabs>
          <w:tab w:val="left" w:pos="-456"/>
        </w:tabs>
        <w:ind w:right="-492" w:hanging="399"/>
        <w:jc w:val="center"/>
        <w:rPr>
          <w:b/>
          <w:bCs/>
          <w:sz w:val="26"/>
          <w:szCs w:val="26"/>
        </w:rPr>
      </w:pPr>
    </w:p>
    <w:p w:rsidR="00A664A6" w:rsidRDefault="00A664A6" w:rsidP="00E207E5">
      <w:pPr>
        <w:pStyle w:val="BodyText"/>
        <w:tabs>
          <w:tab w:val="left" w:pos="-456"/>
        </w:tabs>
        <w:ind w:right="-492" w:hanging="399"/>
        <w:jc w:val="center"/>
        <w:rPr>
          <w:b/>
          <w:bCs/>
          <w:sz w:val="26"/>
          <w:szCs w:val="26"/>
        </w:rPr>
      </w:pPr>
    </w:p>
    <w:p w:rsidR="00A664A6" w:rsidRDefault="00A664A6" w:rsidP="00E207E5">
      <w:pPr>
        <w:pStyle w:val="BodyText"/>
        <w:tabs>
          <w:tab w:val="left" w:pos="-456"/>
        </w:tabs>
        <w:ind w:right="-492" w:hanging="399"/>
        <w:jc w:val="center"/>
        <w:rPr>
          <w:b/>
          <w:bCs/>
          <w:sz w:val="26"/>
          <w:szCs w:val="26"/>
        </w:rPr>
      </w:pPr>
    </w:p>
    <w:p w:rsidR="00A664A6" w:rsidRDefault="00A664A6" w:rsidP="00E207E5">
      <w:pPr>
        <w:pStyle w:val="BodyText"/>
        <w:tabs>
          <w:tab w:val="left" w:pos="-456"/>
        </w:tabs>
        <w:ind w:right="-492" w:hanging="399"/>
        <w:jc w:val="center"/>
        <w:rPr>
          <w:b/>
          <w:bCs/>
          <w:sz w:val="26"/>
          <w:szCs w:val="26"/>
        </w:rPr>
      </w:pPr>
    </w:p>
    <w:p w:rsidR="00A664A6" w:rsidRDefault="00A664A6" w:rsidP="00E207E5">
      <w:pPr>
        <w:pStyle w:val="BodyText"/>
        <w:tabs>
          <w:tab w:val="left" w:pos="-456"/>
        </w:tabs>
        <w:ind w:right="-492" w:hanging="399"/>
        <w:jc w:val="center"/>
        <w:rPr>
          <w:b/>
          <w:bCs/>
          <w:sz w:val="26"/>
          <w:szCs w:val="26"/>
        </w:rPr>
      </w:pPr>
    </w:p>
    <w:p w:rsidR="00A664A6" w:rsidRDefault="00A664A6" w:rsidP="00E207E5">
      <w:pPr>
        <w:pStyle w:val="BodyText"/>
        <w:tabs>
          <w:tab w:val="left" w:pos="-456"/>
        </w:tabs>
        <w:ind w:right="-492" w:hanging="399"/>
        <w:jc w:val="center"/>
        <w:rPr>
          <w:b/>
          <w:bCs/>
          <w:sz w:val="26"/>
          <w:szCs w:val="26"/>
        </w:rPr>
      </w:pPr>
    </w:p>
    <w:p w:rsidR="00A664A6" w:rsidRDefault="00A664A6" w:rsidP="00E207E5">
      <w:pPr>
        <w:pStyle w:val="BodyText"/>
        <w:tabs>
          <w:tab w:val="left" w:pos="-456"/>
        </w:tabs>
        <w:ind w:right="-492" w:hanging="399"/>
        <w:jc w:val="center"/>
        <w:rPr>
          <w:b/>
          <w:bCs/>
          <w:sz w:val="26"/>
          <w:szCs w:val="26"/>
        </w:rPr>
      </w:pPr>
    </w:p>
    <w:p w:rsidR="00A664A6" w:rsidRDefault="00A664A6" w:rsidP="00E207E5">
      <w:pPr>
        <w:pStyle w:val="BodyText"/>
        <w:tabs>
          <w:tab w:val="left" w:pos="-456"/>
        </w:tabs>
        <w:ind w:right="-492" w:hanging="399"/>
        <w:jc w:val="center"/>
        <w:rPr>
          <w:b/>
          <w:bCs/>
          <w:sz w:val="26"/>
          <w:szCs w:val="26"/>
        </w:rPr>
      </w:pPr>
    </w:p>
    <w:p w:rsidR="00A664A6" w:rsidRDefault="00A664A6" w:rsidP="00E207E5">
      <w:pPr>
        <w:pStyle w:val="BodyText"/>
        <w:tabs>
          <w:tab w:val="left" w:pos="-456"/>
        </w:tabs>
        <w:ind w:right="-492" w:hanging="399"/>
        <w:jc w:val="center"/>
        <w:rPr>
          <w:b/>
          <w:bCs/>
          <w:sz w:val="26"/>
          <w:szCs w:val="26"/>
        </w:rPr>
      </w:pPr>
    </w:p>
    <w:p w:rsidR="00A664A6" w:rsidRDefault="00A664A6" w:rsidP="00E207E5">
      <w:pPr>
        <w:pStyle w:val="BodyText"/>
        <w:tabs>
          <w:tab w:val="left" w:pos="-456"/>
        </w:tabs>
        <w:ind w:right="-492" w:hanging="399"/>
        <w:jc w:val="center"/>
        <w:rPr>
          <w:b/>
          <w:bCs/>
          <w:sz w:val="26"/>
          <w:szCs w:val="26"/>
        </w:rPr>
      </w:pPr>
    </w:p>
    <w:p w:rsidR="00A664A6" w:rsidRDefault="00A664A6" w:rsidP="00E207E5">
      <w:pPr>
        <w:pStyle w:val="BodyText"/>
        <w:tabs>
          <w:tab w:val="left" w:pos="-456"/>
        </w:tabs>
        <w:ind w:right="-492" w:hanging="399"/>
        <w:jc w:val="center"/>
        <w:rPr>
          <w:b/>
          <w:bCs/>
          <w:sz w:val="26"/>
          <w:szCs w:val="26"/>
        </w:rPr>
      </w:pPr>
      <w:r w:rsidRPr="00D3239F">
        <w:rPr>
          <w:b/>
          <w:bCs/>
          <w:sz w:val="26"/>
          <w:szCs w:val="26"/>
          <w:highlight w:val="yellow"/>
        </w:rPr>
        <w:t>СЪДЪРЖАНИЕ:</w:t>
      </w:r>
    </w:p>
    <w:p w:rsidR="00A664A6" w:rsidRPr="00FD5AB5" w:rsidRDefault="00A664A6" w:rsidP="00E207E5">
      <w:pPr>
        <w:pStyle w:val="BodyText"/>
        <w:tabs>
          <w:tab w:val="left" w:pos="-456"/>
        </w:tabs>
        <w:ind w:right="-492" w:hanging="399"/>
        <w:jc w:val="center"/>
        <w:rPr>
          <w:b/>
          <w:bCs/>
          <w:sz w:val="26"/>
          <w:szCs w:val="26"/>
        </w:rPr>
      </w:pPr>
    </w:p>
    <w:p w:rsidR="00A664A6" w:rsidRPr="00FD5AB5" w:rsidRDefault="00A664A6" w:rsidP="00E207E5">
      <w:pPr>
        <w:pStyle w:val="BodyText"/>
        <w:ind w:left="720" w:right="563"/>
        <w:rPr>
          <w:b/>
          <w:bCs/>
          <w:sz w:val="26"/>
          <w:szCs w:val="26"/>
        </w:rPr>
      </w:pPr>
    </w:p>
    <w:p w:rsidR="00A664A6" w:rsidRDefault="00A664A6" w:rsidP="00FB7C48">
      <w:pPr>
        <w:jc w:val="center"/>
        <w:rPr>
          <w:b/>
          <w:bCs/>
          <w:i/>
          <w:iCs/>
          <w:u w:val="single"/>
        </w:rPr>
      </w:pPr>
      <w:r w:rsidRPr="003A2C53">
        <w:rPr>
          <w:b/>
          <w:bCs/>
          <w:i/>
          <w:iCs/>
          <w:u w:val="single"/>
        </w:rPr>
        <w:t>Съдържание на документацията:</w:t>
      </w:r>
    </w:p>
    <w:p w:rsidR="00A664A6" w:rsidRPr="003A2C53" w:rsidRDefault="00A664A6" w:rsidP="00E207E5">
      <w:pPr>
        <w:rPr>
          <w:b/>
          <w:bCs/>
          <w:i/>
          <w:iCs/>
          <w:u w:val="single"/>
        </w:rPr>
      </w:pPr>
    </w:p>
    <w:p w:rsidR="00A664A6" w:rsidRPr="003A2C53" w:rsidRDefault="00A664A6" w:rsidP="000720B2">
      <w:pPr>
        <w:widowControl w:val="0"/>
        <w:numPr>
          <w:ilvl w:val="0"/>
          <w:numId w:val="28"/>
        </w:numPr>
        <w:shd w:val="clear" w:color="auto" w:fill="FFFFFF"/>
        <w:tabs>
          <w:tab w:val="clear" w:pos="720"/>
          <w:tab w:val="num" w:pos="360"/>
        </w:tabs>
        <w:autoSpaceDE w:val="0"/>
        <w:autoSpaceDN w:val="0"/>
        <w:adjustRightInd w:val="0"/>
        <w:ind w:left="360"/>
        <w:jc w:val="both"/>
        <w:rPr>
          <w:color w:val="000000"/>
        </w:rPr>
      </w:pPr>
      <w:r w:rsidRPr="000B7F1D">
        <w:t xml:space="preserve">Решение </w:t>
      </w:r>
      <w:r w:rsidRPr="00EF2200">
        <w:t>№ 244/23.10.2015</w:t>
      </w:r>
      <w:r>
        <w:t xml:space="preserve"> </w:t>
      </w:r>
      <w:r w:rsidRPr="00EF2200">
        <w:t>г.</w:t>
      </w:r>
      <w:r w:rsidRPr="00EF2200">
        <w:rPr>
          <w:color w:val="000000"/>
        </w:rPr>
        <w:t xml:space="preserve"> на</w:t>
      </w:r>
      <w:r w:rsidRPr="003A2C53">
        <w:rPr>
          <w:color w:val="000000"/>
        </w:rPr>
        <w:t xml:space="preserve"> Управителя</w:t>
      </w:r>
      <w:r w:rsidRPr="003A2C53">
        <w:rPr>
          <w:color w:val="000000"/>
          <w:lang w:val="be-BY"/>
        </w:rPr>
        <w:t xml:space="preserve"> </w:t>
      </w:r>
      <w:r w:rsidRPr="003A2C53">
        <w:rPr>
          <w:color w:val="000000"/>
        </w:rPr>
        <w:t>за откриване на процедура за възлагане на обществена поръчка;</w:t>
      </w:r>
    </w:p>
    <w:p w:rsidR="00A664A6" w:rsidRPr="003A2C53" w:rsidRDefault="00A664A6" w:rsidP="00FB7C48">
      <w:pPr>
        <w:widowControl w:val="0"/>
        <w:numPr>
          <w:ilvl w:val="0"/>
          <w:numId w:val="28"/>
        </w:numPr>
        <w:shd w:val="clear" w:color="auto" w:fill="FFFFFF"/>
        <w:tabs>
          <w:tab w:val="clear" w:pos="720"/>
          <w:tab w:val="left" w:pos="0"/>
          <w:tab w:val="num" w:pos="360"/>
        </w:tabs>
        <w:autoSpaceDE w:val="0"/>
        <w:autoSpaceDN w:val="0"/>
        <w:adjustRightInd w:val="0"/>
        <w:ind w:left="0" w:firstLine="0"/>
        <w:jc w:val="both"/>
      </w:pPr>
      <w:r w:rsidRPr="003A2C53">
        <w:t xml:space="preserve">Условия за участие и провеждане на откритата процедура  </w:t>
      </w:r>
    </w:p>
    <w:p w:rsidR="00A664A6" w:rsidRPr="003A2C53" w:rsidRDefault="00A664A6" w:rsidP="00FB7C48">
      <w:pPr>
        <w:numPr>
          <w:ilvl w:val="0"/>
          <w:numId w:val="28"/>
        </w:numPr>
        <w:shd w:val="clear" w:color="auto" w:fill="FFFFFF"/>
        <w:tabs>
          <w:tab w:val="clear" w:pos="720"/>
          <w:tab w:val="left" w:pos="0"/>
          <w:tab w:val="num" w:pos="360"/>
        </w:tabs>
        <w:ind w:left="0" w:firstLine="0"/>
        <w:jc w:val="both"/>
      </w:pPr>
      <w:r w:rsidRPr="003A2C53">
        <w:t>Спецификация - Приложение №</w:t>
      </w:r>
      <w:r>
        <w:t xml:space="preserve"> </w:t>
      </w:r>
      <w:r w:rsidRPr="003A2C53">
        <w:t xml:space="preserve">1 </w:t>
      </w:r>
    </w:p>
    <w:p w:rsidR="00A664A6" w:rsidRDefault="00A664A6" w:rsidP="00FB7C48">
      <w:pPr>
        <w:numPr>
          <w:ilvl w:val="0"/>
          <w:numId w:val="28"/>
        </w:numPr>
        <w:shd w:val="clear" w:color="auto" w:fill="FFFFFF"/>
        <w:tabs>
          <w:tab w:val="clear" w:pos="720"/>
          <w:tab w:val="left" w:pos="0"/>
          <w:tab w:val="num" w:pos="360"/>
        </w:tabs>
        <w:ind w:left="0" w:firstLine="0"/>
        <w:jc w:val="both"/>
      </w:pPr>
      <w:r w:rsidRPr="003A2C53">
        <w:t xml:space="preserve">Техническо предложение </w:t>
      </w:r>
      <w:r>
        <w:t>–</w:t>
      </w:r>
      <w:r w:rsidRPr="003A2C53">
        <w:t xml:space="preserve"> Приложение  №</w:t>
      </w:r>
      <w:r>
        <w:t xml:space="preserve"> </w:t>
      </w:r>
      <w:r w:rsidRPr="003A2C53">
        <w:t>2</w:t>
      </w:r>
    </w:p>
    <w:p w:rsidR="00A664A6" w:rsidRPr="003A2C53" w:rsidRDefault="00A664A6" w:rsidP="00FB7C48">
      <w:pPr>
        <w:numPr>
          <w:ilvl w:val="0"/>
          <w:numId w:val="28"/>
        </w:numPr>
        <w:tabs>
          <w:tab w:val="clear" w:pos="720"/>
          <w:tab w:val="num" w:pos="360"/>
        </w:tabs>
        <w:ind w:left="0" w:firstLine="0"/>
      </w:pPr>
      <w:r w:rsidRPr="003A2C53">
        <w:t>Ценова оферта – Приложение №</w:t>
      </w:r>
      <w:r>
        <w:t xml:space="preserve"> </w:t>
      </w:r>
      <w:r w:rsidRPr="003A2C53">
        <w:t>3</w:t>
      </w:r>
    </w:p>
    <w:p w:rsidR="00A664A6" w:rsidRPr="003A2C53" w:rsidRDefault="00A664A6" w:rsidP="00FB7C48">
      <w:pPr>
        <w:numPr>
          <w:ilvl w:val="0"/>
          <w:numId w:val="28"/>
        </w:numPr>
        <w:shd w:val="clear" w:color="auto" w:fill="FFFFFF"/>
        <w:tabs>
          <w:tab w:val="clear" w:pos="720"/>
          <w:tab w:val="left" w:pos="0"/>
          <w:tab w:val="num" w:pos="360"/>
        </w:tabs>
        <w:ind w:left="0" w:firstLine="0"/>
        <w:jc w:val="both"/>
      </w:pPr>
      <w:r>
        <w:t>Образец на декларация по чл.</w:t>
      </w:r>
      <w:r w:rsidRPr="003A2C53">
        <w:t>47, ал.1, ал.2, т.1-5 и ал.</w:t>
      </w:r>
      <w:r>
        <w:t>5 от ЗОП</w:t>
      </w:r>
      <w:r w:rsidRPr="003A2C53">
        <w:t xml:space="preserve"> </w:t>
      </w:r>
      <w:r>
        <w:t>–</w:t>
      </w:r>
      <w:r w:rsidRPr="003A2C53">
        <w:t xml:space="preserve"> Приложение  №</w:t>
      </w:r>
      <w:r>
        <w:t xml:space="preserve"> </w:t>
      </w:r>
      <w:r w:rsidRPr="003A2C53">
        <w:t>4</w:t>
      </w:r>
    </w:p>
    <w:p w:rsidR="00A664A6" w:rsidRPr="003A2C53" w:rsidRDefault="00A664A6" w:rsidP="00FB7C48">
      <w:pPr>
        <w:numPr>
          <w:ilvl w:val="0"/>
          <w:numId w:val="28"/>
        </w:numPr>
        <w:shd w:val="clear" w:color="auto" w:fill="FFFFFF"/>
        <w:tabs>
          <w:tab w:val="clear" w:pos="720"/>
          <w:tab w:val="left" w:pos="0"/>
          <w:tab w:val="num" w:pos="360"/>
        </w:tabs>
        <w:ind w:left="0" w:firstLine="0"/>
        <w:jc w:val="both"/>
      </w:pPr>
      <w:r w:rsidRPr="003A2C53">
        <w:t xml:space="preserve">Образец на </w:t>
      </w:r>
      <w:r>
        <w:t>декларация по чл.56, ал.1, т.</w:t>
      </w:r>
      <w:r w:rsidRPr="003A2C53">
        <w:t>6</w:t>
      </w:r>
      <w:r>
        <w:t xml:space="preserve"> от ЗОП –</w:t>
      </w:r>
      <w:r w:rsidRPr="003A2C53">
        <w:t xml:space="preserve"> Приложение  №</w:t>
      </w:r>
      <w:r>
        <w:t xml:space="preserve"> 5</w:t>
      </w:r>
    </w:p>
    <w:p w:rsidR="00A664A6" w:rsidRPr="003A2C53" w:rsidRDefault="00A664A6" w:rsidP="00FB7C48">
      <w:pPr>
        <w:numPr>
          <w:ilvl w:val="0"/>
          <w:numId w:val="28"/>
        </w:numPr>
        <w:shd w:val="clear" w:color="auto" w:fill="FFFFFF"/>
        <w:tabs>
          <w:tab w:val="clear" w:pos="720"/>
          <w:tab w:val="left" w:pos="0"/>
          <w:tab w:val="num" w:pos="360"/>
        </w:tabs>
        <w:ind w:left="0" w:firstLine="0"/>
        <w:jc w:val="both"/>
      </w:pPr>
      <w:r w:rsidRPr="003A2C53">
        <w:rPr>
          <w:lang w:val="ru-RU"/>
        </w:rPr>
        <w:t>Декларация по чл.6, ал.2 от Закона за мерките срещу изпирането на пари</w:t>
      </w:r>
      <w:r>
        <w:rPr>
          <w:lang w:val="ru-RU"/>
        </w:rPr>
        <w:t xml:space="preserve"> </w:t>
      </w:r>
      <w:r>
        <w:t>-</w:t>
      </w:r>
      <w:r w:rsidRPr="003A2C53">
        <w:t xml:space="preserve"> Приложение  №</w:t>
      </w:r>
      <w:r>
        <w:t xml:space="preserve"> 6</w:t>
      </w:r>
    </w:p>
    <w:p w:rsidR="00A664A6" w:rsidRPr="003A2C53" w:rsidRDefault="00A664A6" w:rsidP="000720B2">
      <w:pPr>
        <w:numPr>
          <w:ilvl w:val="0"/>
          <w:numId w:val="28"/>
        </w:numPr>
        <w:tabs>
          <w:tab w:val="clear" w:pos="720"/>
          <w:tab w:val="num" w:pos="360"/>
        </w:tabs>
        <w:ind w:left="360"/>
        <w:jc w:val="both"/>
        <w:rPr>
          <w:lang w:val="ru-RU"/>
        </w:rPr>
      </w:pPr>
      <w:r w:rsidRPr="003A2C53">
        <w:rPr>
          <w:lang w:val="ru-RU"/>
        </w:rPr>
        <w:t>Декларация по чл.4, ал.7 и по чл.6, ал.5, т.3 от Закона за мерките срещу изпирането на пари</w:t>
      </w:r>
      <w:r>
        <w:rPr>
          <w:lang w:val="ru-RU"/>
        </w:rPr>
        <w:t xml:space="preserve"> - </w:t>
      </w:r>
      <w:r w:rsidRPr="003A2C53">
        <w:t>Приложение  №</w:t>
      </w:r>
      <w:r>
        <w:t xml:space="preserve"> 7</w:t>
      </w:r>
    </w:p>
    <w:p w:rsidR="00A664A6" w:rsidRPr="003A2C53" w:rsidRDefault="00A664A6" w:rsidP="00FB7C48">
      <w:pPr>
        <w:numPr>
          <w:ilvl w:val="0"/>
          <w:numId w:val="28"/>
        </w:numPr>
        <w:tabs>
          <w:tab w:val="clear" w:pos="720"/>
          <w:tab w:val="num" w:pos="360"/>
        </w:tabs>
        <w:ind w:left="0" w:firstLine="0"/>
        <w:jc w:val="both"/>
      </w:pPr>
      <w:r w:rsidRPr="003A2C53">
        <w:t>Образец на деклара</w:t>
      </w:r>
      <w:r>
        <w:t xml:space="preserve">ция по чл.56, ал.1, т.8 от ЗОП – </w:t>
      </w:r>
      <w:r w:rsidRPr="003A2C53">
        <w:t>Приложение  №</w:t>
      </w:r>
      <w:r>
        <w:t xml:space="preserve"> 8</w:t>
      </w:r>
    </w:p>
    <w:p w:rsidR="00A664A6" w:rsidRPr="003A2C53" w:rsidRDefault="00A664A6" w:rsidP="00FB7C48">
      <w:pPr>
        <w:numPr>
          <w:ilvl w:val="0"/>
          <w:numId w:val="28"/>
        </w:numPr>
        <w:tabs>
          <w:tab w:val="clear" w:pos="720"/>
          <w:tab w:val="num" w:pos="360"/>
        </w:tabs>
        <w:ind w:left="0" w:firstLine="0"/>
        <w:jc w:val="both"/>
      </w:pPr>
      <w:r w:rsidRPr="003A2C53">
        <w:t xml:space="preserve">Образец на декларация </w:t>
      </w:r>
      <w:r>
        <w:t xml:space="preserve">от </w:t>
      </w:r>
      <w:r w:rsidRPr="003A2C53">
        <w:t>подизпълнител</w:t>
      </w:r>
      <w:r>
        <w:t xml:space="preserve"> на участник – Приложение № 9</w:t>
      </w:r>
    </w:p>
    <w:p w:rsidR="00A664A6" w:rsidRPr="003A2C53" w:rsidRDefault="00A664A6" w:rsidP="00FB7C48">
      <w:pPr>
        <w:numPr>
          <w:ilvl w:val="0"/>
          <w:numId w:val="28"/>
        </w:numPr>
        <w:tabs>
          <w:tab w:val="clear" w:pos="720"/>
          <w:tab w:val="num" w:pos="360"/>
        </w:tabs>
        <w:ind w:left="0" w:firstLine="0"/>
        <w:jc w:val="both"/>
      </w:pPr>
      <w:r w:rsidRPr="003A2C53">
        <w:t xml:space="preserve">Декларация за приемане клаузите на </w:t>
      </w:r>
      <w:r>
        <w:t xml:space="preserve">проекта на </w:t>
      </w:r>
      <w:r w:rsidRPr="003A2C53">
        <w:t>договор</w:t>
      </w:r>
      <w:r>
        <w:t xml:space="preserve"> – Приложение № 10</w:t>
      </w:r>
    </w:p>
    <w:p w:rsidR="00A664A6" w:rsidRPr="003A2C53" w:rsidRDefault="00A664A6" w:rsidP="00FB7C48">
      <w:pPr>
        <w:numPr>
          <w:ilvl w:val="0"/>
          <w:numId w:val="28"/>
        </w:numPr>
        <w:tabs>
          <w:tab w:val="clear" w:pos="720"/>
          <w:tab w:val="num" w:pos="360"/>
        </w:tabs>
        <w:ind w:left="0" w:firstLine="0"/>
        <w:jc w:val="both"/>
      </w:pPr>
      <w:r w:rsidRPr="003A2C53">
        <w:t>Образец на декларация за остатъчния срок на годност на лекарствата</w:t>
      </w:r>
      <w:r>
        <w:t xml:space="preserve"> – Приложение № 11</w:t>
      </w:r>
    </w:p>
    <w:p w:rsidR="00A664A6" w:rsidRDefault="00A664A6" w:rsidP="00FB7C48">
      <w:pPr>
        <w:numPr>
          <w:ilvl w:val="0"/>
          <w:numId w:val="28"/>
        </w:numPr>
        <w:shd w:val="clear" w:color="auto" w:fill="FFFFFF"/>
        <w:tabs>
          <w:tab w:val="clear" w:pos="720"/>
          <w:tab w:val="left" w:pos="0"/>
          <w:tab w:val="num" w:pos="360"/>
        </w:tabs>
        <w:ind w:left="0" w:firstLine="0"/>
        <w:jc w:val="both"/>
      </w:pPr>
      <w:r w:rsidRPr="003A2C53">
        <w:t>Проект на договор</w:t>
      </w:r>
      <w:r>
        <w:t xml:space="preserve"> – Приложение № 12</w:t>
      </w:r>
    </w:p>
    <w:p w:rsidR="00A664A6" w:rsidRPr="003A2C53" w:rsidRDefault="00A664A6" w:rsidP="00FB7C48">
      <w:pPr>
        <w:numPr>
          <w:ilvl w:val="0"/>
          <w:numId w:val="28"/>
        </w:numPr>
        <w:shd w:val="clear" w:color="auto" w:fill="FFFFFF"/>
        <w:tabs>
          <w:tab w:val="clear" w:pos="720"/>
          <w:tab w:val="left" w:pos="0"/>
          <w:tab w:val="num" w:pos="360"/>
        </w:tabs>
        <w:ind w:left="0" w:firstLine="0"/>
        <w:jc w:val="both"/>
      </w:pPr>
      <w:r w:rsidRPr="003A2C53">
        <w:t>Оферта – Приложение  №13</w:t>
      </w:r>
    </w:p>
    <w:p w:rsidR="00A664A6" w:rsidRPr="003A2C53" w:rsidRDefault="00A664A6" w:rsidP="00E207E5">
      <w:pPr>
        <w:tabs>
          <w:tab w:val="left" w:pos="709"/>
        </w:tabs>
        <w:jc w:val="both"/>
        <w:rPr>
          <w:lang w:val="ru-RU"/>
        </w:rPr>
      </w:pPr>
    </w:p>
    <w:p w:rsidR="00A664A6" w:rsidRDefault="00A664A6" w:rsidP="00E207E5">
      <w:pPr>
        <w:rPr>
          <w:b/>
          <w:bCs/>
          <w:sz w:val="26"/>
          <w:szCs w:val="26"/>
          <w:lang w:val="en-GB"/>
        </w:rPr>
      </w:pPr>
    </w:p>
    <w:p w:rsidR="00A664A6" w:rsidRDefault="00A664A6" w:rsidP="00E207E5">
      <w:pPr>
        <w:rPr>
          <w:b/>
          <w:bCs/>
          <w:sz w:val="26"/>
          <w:szCs w:val="26"/>
        </w:rPr>
      </w:pPr>
    </w:p>
    <w:p w:rsidR="00A664A6" w:rsidRDefault="00A664A6" w:rsidP="00E207E5">
      <w:pPr>
        <w:rPr>
          <w:b/>
          <w:bCs/>
          <w:sz w:val="26"/>
          <w:szCs w:val="26"/>
        </w:rPr>
      </w:pPr>
    </w:p>
    <w:p w:rsidR="00A664A6" w:rsidRDefault="00A664A6" w:rsidP="00E207E5">
      <w:pPr>
        <w:rPr>
          <w:b/>
          <w:bCs/>
          <w:sz w:val="26"/>
          <w:szCs w:val="26"/>
        </w:rPr>
      </w:pPr>
    </w:p>
    <w:p w:rsidR="00A664A6" w:rsidRDefault="00A664A6" w:rsidP="00E207E5">
      <w:pPr>
        <w:rPr>
          <w:b/>
          <w:bCs/>
          <w:sz w:val="26"/>
          <w:szCs w:val="26"/>
        </w:rPr>
      </w:pPr>
    </w:p>
    <w:p w:rsidR="00A664A6" w:rsidRDefault="00A664A6" w:rsidP="00E207E5">
      <w:pPr>
        <w:rPr>
          <w:b/>
          <w:bCs/>
          <w:sz w:val="26"/>
          <w:szCs w:val="26"/>
        </w:rPr>
      </w:pPr>
    </w:p>
    <w:p w:rsidR="00A664A6" w:rsidRDefault="00A664A6" w:rsidP="00E207E5">
      <w:pPr>
        <w:rPr>
          <w:b/>
          <w:bCs/>
          <w:sz w:val="26"/>
          <w:szCs w:val="26"/>
        </w:rPr>
      </w:pPr>
    </w:p>
    <w:p w:rsidR="00A664A6" w:rsidRDefault="00A664A6" w:rsidP="00E207E5">
      <w:pPr>
        <w:rPr>
          <w:b/>
          <w:bCs/>
          <w:sz w:val="26"/>
          <w:szCs w:val="26"/>
        </w:rPr>
      </w:pPr>
    </w:p>
    <w:p w:rsidR="00A664A6" w:rsidRDefault="00A664A6" w:rsidP="00E207E5">
      <w:pPr>
        <w:rPr>
          <w:b/>
          <w:bCs/>
          <w:sz w:val="26"/>
          <w:szCs w:val="26"/>
        </w:rPr>
      </w:pPr>
    </w:p>
    <w:p w:rsidR="00A664A6" w:rsidRDefault="00A664A6" w:rsidP="00E207E5">
      <w:pPr>
        <w:rPr>
          <w:b/>
          <w:bCs/>
          <w:sz w:val="26"/>
          <w:szCs w:val="26"/>
        </w:rPr>
      </w:pPr>
    </w:p>
    <w:p w:rsidR="00A664A6" w:rsidRDefault="00A664A6" w:rsidP="00E207E5">
      <w:pPr>
        <w:rPr>
          <w:b/>
          <w:bCs/>
          <w:sz w:val="26"/>
          <w:szCs w:val="26"/>
        </w:rPr>
      </w:pPr>
    </w:p>
    <w:p w:rsidR="00A664A6" w:rsidRDefault="00A664A6" w:rsidP="00E207E5">
      <w:pPr>
        <w:rPr>
          <w:b/>
          <w:bCs/>
          <w:sz w:val="26"/>
          <w:szCs w:val="26"/>
        </w:rPr>
      </w:pPr>
    </w:p>
    <w:p w:rsidR="00A664A6" w:rsidRDefault="00A664A6" w:rsidP="00E207E5">
      <w:pPr>
        <w:rPr>
          <w:b/>
          <w:bCs/>
          <w:sz w:val="26"/>
          <w:szCs w:val="26"/>
        </w:rPr>
      </w:pPr>
    </w:p>
    <w:p w:rsidR="00A664A6" w:rsidRDefault="00A664A6" w:rsidP="00E207E5">
      <w:pPr>
        <w:rPr>
          <w:b/>
          <w:bCs/>
          <w:sz w:val="26"/>
          <w:szCs w:val="26"/>
        </w:rPr>
      </w:pPr>
    </w:p>
    <w:p w:rsidR="00A664A6" w:rsidRDefault="00A664A6" w:rsidP="00E207E5"/>
    <w:p w:rsidR="00A664A6" w:rsidRDefault="00A664A6" w:rsidP="00E207E5"/>
    <w:p w:rsidR="00A664A6" w:rsidRDefault="00A664A6" w:rsidP="00E207E5"/>
    <w:p w:rsidR="00A664A6" w:rsidRDefault="00A664A6" w:rsidP="00E207E5"/>
    <w:p w:rsidR="00A664A6" w:rsidRDefault="00A664A6" w:rsidP="00E207E5"/>
    <w:p w:rsidR="00A664A6" w:rsidRDefault="00A664A6" w:rsidP="00E207E5"/>
    <w:p w:rsidR="00A664A6" w:rsidRDefault="00A664A6" w:rsidP="00E207E5"/>
    <w:p w:rsidR="00A664A6" w:rsidRDefault="00A664A6" w:rsidP="00E207E5"/>
    <w:p w:rsidR="00A664A6" w:rsidRDefault="00A664A6" w:rsidP="00E207E5"/>
    <w:p w:rsidR="00A664A6" w:rsidRDefault="00A664A6" w:rsidP="00E207E5"/>
    <w:p w:rsidR="00A664A6" w:rsidRDefault="00A664A6" w:rsidP="00E207E5"/>
    <w:p w:rsidR="00A664A6" w:rsidRDefault="00A664A6" w:rsidP="00E207E5"/>
    <w:p w:rsidR="00A664A6" w:rsidRDefault="00A664A6" w:rsidP="00E207E5">
      <w:pPr>
        <w:pStyle w:val="Heading3"/>
        <w:ind w:firstLine="0"/>
        <w:jc w:val="center"/>
        <w:rPr>
          <w:sz w:val="32"/>
          <w:szCs w:val="32"/>
          <w:lang w:val="en-US"/>
        </w:rPr>
      </w:pPr>
    </w:p>
    <w:p w:rsidR="00A664A6" w:rsidRPr="00015716" w:rsidRDefault="00A664A6" w:rsidP="00E207E5">
      <w:pPr>
        <w:pStyle w:val="Heading3"/>
        <w:ind w:firstLine="0"/>
        <w:jc w:val="center"/>
        <w:rPr>
          <w:sz w:val="32"/>
          <w:szCs w:val="32"/>
          <w:lang w:val="en-US"/>
        </w:rPr>
      </w:pPr>
      <w:r w:rsidRPr="00015716">
        <w:rPr>
          <w:sz w:val="32"/>
          <w:szCs w:val="32"/>
        </w:rPr>
        <w:t>У С Л О В И Я</w:t>
      </w:r>
    </w:p>
    <w:p w:rsidR="00A664A6" w:rsidRPr="003F0F11" w:rsidRDefault="00A664A6" w:rsidP="00E207E5">
      <w:pPr>
        <w:pStyle w:val="BodyTextIndent"/>
        <w:autoSpaceDE w:val="0"/>
        <w:autoSpaceDN w:val="0"/>
        <w:spacing w:line="288" w:lineRule="auto"/>
        <w:ind w:firstLine="0"/>
        <w:jc w:val="center"/>
        <w:rPr>
          <w:b/>
          <w:bCs/>
          <w:sz w:val="28"/>
          <w:szCs w:val="28"/>
          <w:lang w:eastAsia="bg-BG"/>
        </w:rPr>
      </w:pPr>
      <w:r w:rsidRPr="003F0F11">
        <w:rPr>
          <w:b/>
          <w:bCs/>
          <w:sz w:val="28"/>
          <w:szCs w:val="28"/>
          <w:lang w:eastAsia="bg-BG"/>
        </w:rPr>
        <w:t>ЗА УЧАСТИЕ И ПРОВЕЖДАНЕ НА ОТКРИТА ПРОЦЕДУРА</w:t>
      </w:r>
    </w:p>
    <w:p w:rsidR="00A664A6" w:rsidRPr="003F0F11" w:rsidRDefault="00A664A6" w:rsidP="00E207E5">
      <w:pPr>
        <w:pStyle w:val="BodyTextIndent"/>
        <w:autoSpaceDE w:val="0"/>
        <w:autoSpaceDN w:val="0"/>
        <w:spacing w:line="288" w:lineRule="auto"/>
        <w:ind w:firstLine="0"/>
        <w:jc w:val="center"/>
        <w:rPr>
          <w:b/>
          <w:bCs/>
          <w:sz w:val="28"/>
          <w:szCs w:val="28"/>
          <w:lang w:eastAsia="bg-BG"/>
        </w:rPr>
      </w:pPr>
      <w:r w:rsidRPr="003F0F11">
        <w:rPr>
          <w:b/>
          <w:bCs/>
          <w:sz w:val="28"/>
          <w:szCs w:val="28"/>
          <w:lang w:eastAsia="bg-BG"/>
        </w:rPr>
        <w:t xml:space="preserve">ПО </w:t>
      </w:r>
      <w:r>
        <w:rPr>
          <w:b/>
          <w:bCs/>
          <w:sz w:val="28"/>
          <w:szCs w:val="28"/>
          <w:lang w:eastAsia="bg-BG"/>
        </w:rPr>
        <w:t>ЗАКОНА ЗА ОБЩЕСТВЕНИ П</w:t>
      </w:r>
      <w:r w:rsidRPr="003F0F11">
        <w:rPr>
          <w:b/>
          <w:bCs/>
          <w:sz w:val="28"/>
          <w:szCs w:val="28"/>
          <w:lang w:eastAsia="bg-BG"/>
        </w:rPr>
        <w:t>ОРЪЧКИ</w:t>
      </w:r>
    </w:p>
    <w:p w:rsidR="00A664A6" w:rsidRDefault="00A664A6" w:rsidP="00E207E5">
      <w:pPr>
        <w:rPr>
          <w:b/>
          <w:bCs/>
          <w:sz w:val="28"/>
          <w:szCs w:val="28"/>
        </w:rPr>
      </w:pPr>
    </w:p>
    <w:p w:rsidR="00A664A6" w:rsidRPr="003F0F11" w:rsidRDefault="00A664A6" w:rsidP="00E207E5">
      <w:pPr>
        <w:rPr>
          <w:b/>
          <w:bCs/>
          <w:sz w:val="28"/>
          <w:szCs w:val="28"/>
        </w:rPr>
      </w:pPr>
    </w:p>
    <w:p w:rsidR="00A664A6" w:rsidRPr="0062007E" w:rsidRDefault="00A664A6" w:rsidP="00411E12">
      <w:pPr>
        <w:jc w:val="center"/>
      </w:pPr>
      <w:r w:rsidRPr="00582D14">
        <w:rPr>
          <w:b/>
          <w:bCs/>
        </w:rPr>
        <w:t xml:space="preserve">1. </w:t>
      </w:r>
      <w:r w:rsidRPr="00411E12">
        <w:rPr>
          <w:b/>
          <w:bCs/>
        </w:rPr>
        <w:t>ОБЕКТ НА ОБЩЕСТВЕНАТА ПОРЪЧКА</w:t>
      </w:r>
    </w:p>
    <w:p w:rsidR="00A664A6" w:rsidRPr="00442BB6" w:rsidRDefault="00A664A6" w:rsidP="00B87368">
      <w:pPr>
        <w:ind w:firstLine="708"/>
        <w:jc w:val="both"/>
        <w:rPr>
          <w:b/>
          <w:bCs/>
          <w:i/>
          <w:iCs/>
        </w:rPr>
      </w:pPr>
      <w:r w:rsidRPr="0062007E">
        <w:rPr>
          <w:b/>
          <w:bCs/>
        </w:rPr>
        <w:t>Обект на обществената поръчка</w:t>
      </w:r>
      <w:r w:rsidRPr="0062007E">
        <w:t xml:space="preserve"> </w:t>
      </w:r>
      <w:r w:rsidRPr="0062007E">
        <w:rPr>
          <w:b/>
          <w:bCs/>
        </w:rPr>
        <w:t>е</w:t>
      </w:r>
      <w:r w:rsidRPr="0062007E">
        <w:t xml:space="preserve">: </w:t>
      </w:r>
      <w:r w:rsidRPr="00D2066A">
        <w:t>„Доставка на онкологични лекарствени продукти за нуждите на „Комплексен онкологичен център – Пловдив” ЕООД</w:t>
      </w:r>
      <w:r>
        <w:t xml:space="preserve"> по обособени позиции</w:t>
      </w:r>
      <w:r w:rsidRPr="00D2066A">
        <w:t>”</w:t>
      </w:r>
      <w:r>
        <w:t>.</w:t>
      </w:r>
    </w:p>
    <w:p w:rsidR="00A664A6" w:rsidRPr="00442BB6" w:rsidRDefault="00A664A6" w:rsidP="00E207E5">
      <w:pPr>
        <w:pStyle w:val="BodyText"/>
        <w:jc w:val="both"/>
      </w:pPr>
    </w:p>
    <w:p w:rsidR="00A664A6" w:rsidRPr="00442BB6" w:rsidRDefault="00A664A6" w:rsidP="00411E12">
      <w:pPr>
        <w:ind w:firstLine="720"/>
        <w:jc w:val="center"/>
      </w:pPr>
      <w:r w:rsidRPr="00442BB6">
        <w:rPr>
          <w:b/>
          <w:bCs/>
        </w:rPr>
        <w:t xml:space="preserve">2. </w:t>
      </w:r>
      <w:r w:rsidRPr="00582D14">
        <w:rPr>
          <w:b/>
          <w:bCs/>
        </w:rPr>
        <w:t xml:space="preserve"> </w:t>
      </w:r>
      <w:r w:rsidRPr="00442BB6">
        <w:rPr>
          <w:b/>
          <w:bCs/>
        </w:rPr>
        <w:t>РЕШЕНИЕ ЗА ОТКРИВАНЕ НА ПРОЦЕДУРАТА</w:t>
      </w:r>
    </w:p>
    <w:p w:rsidR="00A664A6" w:rsidRPr="00442BB6" w:rsidRDefault="00A664A6" w:rsidP="00E207E5">
      <w:pPr>
        <w:jc w:val="both"/>
      </w:pPr>
      <w:r w:rsidRPr="00442BB6">
        <w:tab/>
        <w:t xml:space="preserve"> </w:t>
      </w:r>
      <w:r w:rsidRPr="004F3547">
        <w:t xml:space="preserve">Процедурата за възлагане на обществената поръчка се открива с </w:t>
      </w:r>
      <w:r w:rsidRPr="00FD6275">
        <w:rPr>
          <w:b/>
          <w:bCs/>
        </w:rPr>
        <w:t xml:space="preserve">Решение № </w:t>
      </w:r>
      <w:r w:rsidRPr="00EF2200">
        <w:rPr>
          <w:b/>
          <w:bCs/>
        </w:rPr>
        <w:t>244/23.10.2015</w:t>
      </w:r>
      <w:r>
        <w:rPr>
          <w:b/>
          <w:bCs/>
        </w:rPr>
        <w:t xml:space="preserve"> </w:t>
      </w:r>
      <w:r w:rsidRPr="00EF2200">
        <w:rPr>
          <w:b/>
          <w:bCs/>
        </w:rPr>
        <w:t xml:space="preserve"> г. </w:t>
      </w:r>
      <w:r w:rsidRPr="00EF2200">
        <w:t>на</w:t>
      </w:r>
      <w:r w:rsidRPr="00FD6275">
        <w:t xml:space="preserve"> Управителя на „Комплексен онкологичен център - Пловдив” ЕООД.</w:t>
      </w:r>
    </w:p>
    <w:p w:rsidR="00A664A6" w:rsidRPr="00442BB6" w:rsidRDefault="00A664A6" w:rsidP="00E207E5">
      <w:pPr>
        <w:jc w:val="both"/>
        <w:rPr>
          <w:b/>
          <w:bCs/>
        </w:rPr>
      </w:pPr>
    </w:p>
    <w:p w:rsidR="00A664A6" w:rsidRPr="00442BB6" w:rsidRDefault="00A664A6" w:rsidP="00411E12">
      <w:pPr>
        <w:ind w:firstLine="720"/>
        <w:jc w:val="center"/>
        <w:rPr>
          <w:b/>
          <w:bCs/>
        </w:rPr>
      </w:pPr>
      <w:r w:rsidRPr="00442BB6">
        <w:rPr>
          <w:b/>
          <w:bCs/>
        </w:rPr>
        <w:t>3. ВЪЗЛОЖИТЕЛ НА ОБЩЕСТВЕНАТА ПОРЪЧКА</w:t>
      </w:r>
    </w:p>
    <w:p w:rsidR="00A664A6" w:rsidRPr="00442BB6" w:rsidRDefault="00A664A6" w:rsidP="00E207E5">
      <w:pPr>
        <w:pStyle w:val="BodyText"/>
        <w:jc w:val="both"/>
        <w:rPr>
          <w:b/>
          <w:bCs/>
        </w:rPr>
      </w:pPr>
      <w:r w:rsidRPr="00442BB6">
        <w:tab/>
      </w:r>
      <w:r w:rsidRPr="00442BB6">
        <w:rPr>
          <w:i w:val="0"/>
          <w:iCs w:val="0"/>
        </w:rPr>
        <w:t>Възложител на обществената поръчка е</w:t>
      </w:r>
      <w:r w:rsidRPr="00442BB6">
        <w:t xml:space="preserve"> </w:t>
      </w:r>
      <w:r w:rsidRPr="00442BB6">
        <w:rPr>
          <w:b/>
          <w:bCs/>
        </w:rPr>
        <w:t xml:space="preserve">„Комплексен онкологичен център - Пловдив” </w:t>
      </w:r>
      <w:r>
        <w:rPr>
          <w:b/>
          <w:bCs/>
        </w:rPr>
        <w:t>ЕООД.</w:t>
      </w:r>
    </w:p>
    <w:p w:rsidR="00A664A6" w:rsidRPr="00442BB6" w:rsidRDefault="00A664A6" w:rsidP="00E207E5">
      <w:pPr>
        <w:pStyle w:val="BodyText"/>
        <w:jc w:val="both"/>
        <w:rPr>
          <w:b/>
          <w:bCs/>
        </w:rPr>
      </w:pPr>
    </w:p>
    <w:p w:rsidR="00A664A6" w:rsidRPr="00582D14" w:rsidRDefault="00A664A6" w:rsidP="00411E12">
      <w:pPr>
        <w:jc w:val="center"/>
        <w:rPr>
          <w:b/>
          <w:bCs/>
        </w:rPr>
      </w:pPr>
      <w:r w:rsidRPr="00442BB6">
        <w:rPr>
          <w:b/>
          <w:bCs/>
        </w:rPr>
        <w:t>4. НАЧИН НА ВЪЗЛАГАНЕ</w:t>
      </w:r>
    </w:p>
    <w:p w:rsidR="00A664A6" w:rsidRPr="00442BB6" w:rsidRDefault="00A664A6" w:rsidP="00E207E5">
      <w:pPr>
        <w:jc w:val="both"/>
      </w:pPr>
      <w:r w:rsidRPr="00442BB6">
        <w:tab/>
      </w:r>
      <w:r w:rsidRPr="00442BB6">
        <w:rPr>
          <w:b/>
          <w:bCs/>
          <w:i/>
          <w:iCs/>
        </w:rPr>
        <w:t>4.1</w:t>
      </w:r>
      <w:r w:rsidRPr="00442BB6">
        <w:t>. Обществената поръчка се възлага чрез откр</w:t>
      </w:r>
      <w:r>
        <w:t>ита процедура, на основание чл.</w:t>
      </w:r>
      <w:r w:rsidRPr="00442BB6">
        <w:t>7, т.</w:t>
      </w:r>
      <w:r>
        <w:t>3 от ЗОП, във връзка с  чл.</w:t>
      </w:r>
      <w:r w:rsidRPr="00442BB6">
        <w:t>14 , ал.1, т.2, чл.25, ал.1, чл.16, ал.8 от Закона за обществени поръчки, с договор за изпълнение на обществената поръчка.</w:t>
      </w:r>
    </w:p>
    <w:p w:rsidR="00A664A6" w:rsidRPr="00442BB6" w:rsidRDefault="00A664A6" w:rsidP="00E207E5">
      <w:pPr>
        <w:jc w:val="both"/>
        <w:rPr>
          <w:b/>
          <w:bCs/>
        </w:rPr>
      </w:pPr>
      <w:r w:rsidRPr="00442BB6">
        <w:tab/>
      </w:r>
      <w:r w:rsidRPr="00442BB6">
        <w:rPr>
          <w:b/>
          <w:bCs/>
          <w:i/>
          <w:iCs/>
        </w:rPr>
        <w:t>4.2.</w:t>
      </w:r>
      <w:r w:rsidRPr="00442BB6">
        <w:t xml:space="preserve"> „Комплексен онкологичен център </w:t>
      </w:r>
      <w:r>
        <w:t>–</w:t>
      </w:r>
      <w:r w:rsidRPr="00442BB6">
        <w:t xml:space="preserve"> Пловдив” ЕООД сключва писмен договор за възлагане на обществената поръчка с участника /участниците/, определен/и за изпълнител/и, в ре</w:t>
      </w:r>
      <w:r>
        <w:t>зултат на проведената процедура</w:t>
      </w:r>
      <w:r w:rsidRPr="00411E12">
        <w:t xml:space="preserve"> </w:t>
      </w:r>
      <w:r>
        <w:t xml:space="preserve">съгласно чл.41 ал.1 от ЗОП. </w:t>
      </w:r>
    </w:p>
    <w:p w:rsidR="00A664A6" w:rsidRPr="00442BB6" w:rsidRDefault="00A664A6" w:rsidP="00E207E5">
      <w:pPr>
        <w:jc w:val="both"/>
        <w:rPr>
          <w:b/>
          <w:bCs/>
        </w:rPr>
      </w:pPr>
    </w:p>
    <w:p w:rsidR="00A664A6" w:rsidRPr="00442BB6" w:rsidRDefault="00A664A6" w:rsidP="00777D89">
      <w:pPr>
        <w:ind w:firstLine="720"/>
        <w:jc w:val="center"/>
        <w:rPr>
          <w:b/>
          <w:bCs/>
        </w:rPr>
      </w:pPr>
      <w:r w:rsidRPr="00442BB6">
        <w:rPr>
          <w:b/>
          <w:bCs/>
        </w:rPr>
        <w:t>5. МЯСТО НА ИЗПЪЛНЕНИЕ НА ПОРЪЧКАТА</w:t>
      </w:r>
    </w:p>
    <w:p w:rsidR="00A664A6" w:rsidRPr="00442BB6" w:rsidRDefault="00A664A6" w:rsidP="00777D89">
      <w:pPr>
        <w:pStyle w:val="BodyTextIndent3"/>
        <w:ind w:left="0" w:firstLine="720"/>
        <w:jc w:val="both"/>
        <w:rPr>
          <w:sz w:val="24"/>
          <w:szCs w:val="24"/>
        </w:rPr>
      </w:pPr>
      <w:r w:rsidRPr="00442BB6">
        <w:rPr>
          <w:b/>
          <w:bCs/>
          <w:i/>
          <w:iCs/>
          <w:sz w:val="24"/>
          <w:szCs w:val="24"/>
        </w:rPr>
        <w:t xml:space="preserve">5.1. </w:t>
      </w:r>
      <w:r w:rsidRPr="00442BB6">
        <w:rPr>
          <w:sz w:val="24"/>
          <w:szCs w:val="24"/>
        </w:rPr>
        <w:t xml:space="preserve">Място за изпълнение на обществената поръчка – Болнична аптека на „Комплексен онкологичен център – Пловдив” ЕООД, находяща се на </w:t>
      </w:r>
      <w:r>
        <w:rPr>
          <w:sz w:val="24"/>
          <w:szCs w:val="24"/>
        </w:rPr>
        <w:t>бул.”</w:t>
      </w:r>
      <w:r w:rsidRPr="00442BB6">
        <w:rPr>
          <w:sz w:val="24"/>
          <w:szCs w:val="24"/>
        </w:rPr>
        <w:t>А</w:t>
      </w:r>
      <w:r>
        <w:rPr>
          <w:sz w:val="24"/>
          <w:szCs w:val="24"/>
        </w:rPr>
        <w:t>л. Стамболийски” № 2А, гр.</w:t>
      </w:r>
      <w:r w:rsidRPr="00442BB6">
        <w:rPr>
          <w:sz w:val="24"/>
          <w:szCs w:val="24"/>
        </w:rPr>
        <w:t>Пловдив.</w:t>
      </w:r>
    </w:p>
    <w:p w:rsidR="00A664A6" w:rsidRPr="00442BB6" w:rsidRDefault="00A664A6" w:rsidP="00E207E5">
      <w:pPr>
        <w:jc w:val="both"/>
        <w:rPr>
          <w:b/>
          <w:bCs/>
          <w:i/>
          <w:iCs/>
        </w:rPr>
      </w:pPr>
    </w:p>
    <w:p w:rsidR="00A664A6" w:rsidRPr="00442BB6" w:rsidRDefault="00A664A6" w:rsidP="00777D89">
      <w:pPr>
        <w:ind w:firstLine="720"/>
        <w:jc w:val="center"/>
        <w:rPr>
          <w:b/>
          <w:bCs/>
        </w:rPr>
      </w:pPr>
      <w:r w:rsidRPr="00442BB6">
        <w:rPr>
          <w:b/>
          <w:bCs/>
        </w:rPr>
        <w:t>6. МЯСТО И СРОК ЗА ПОЛУЧАВАНЕ НА ДОКУМЕНТАЦИЯТА И ПОДАВАНЕ НА ОФЕРТИТЕ</w:t>
      </w:r>
    </w:p>
    <w:p w:rsidR="00A664A6" w:rsidRPr="00D35CE0" w:rsidRDefault="00A664A6" w:rsidP="00777D89">
      <w:pPr>
        <w:pStyle w:val="BodyText"/>
        <w:ind w:firstLine="741"/>
        <w:jc w:val="both"/>
        <w:rPr>
          <w:i w:val="0"/>
          <w:iCs w:val="0"/>
        </w:rPr>
      </w:pPr>
      <w:r w:rsidRPr="007A0137">
        <w:rPr>
          <w:b/>
          <w:bCs/>
        </w:rPr>
        <w:t xml:space="preserve">6.1. </w:t>
      </w:r>
      <w:r w:rsidRPr="00D35CE0">
        <w:rPr>
          <w:i w:val="0"/>
          <w:iCs w:val="0"/>
        </w:rPr>
        <w:t xml:space="preserve">Документацията за участие може да бъде изтеглена от интернет страницата на Възложителя, </w:t>
      </w:r>
      <w:hyperlink r:id="rId9" w:history="1">
        <w:r w:rsidRPr="00D35CE0">
          <w:rPr>
            <w:rStyle w:val="Hyperlink"/>
            <w:i w:val="0"/>
            <w:iCs w:val="0"/>
            <w:lang w:val="en-US"/>
          </w:rPr>
          <w:t>www</w:t>
        </w:r>
        <w:r w:rsidRPr="00582D14">
          <w:rPr>
            <w:rStyle w:val="Hyperlink"/>
            <w:i w:val="0"/>
            <w:iCs w:val="0"/>
          </w:rPr>
          <w:t>.</w:t>
        </w:r>
        <w:r w:rsidRPr="00D35CE0">
          <w:rPr>
            <w:rStyle w:val="Hyperlink"/>
            <w:i w:val="0"/>
            <w:iCs w:val="0"/>
            <w:lang w:val="en-US"/>
          </w:rPr>
          <w:t>onkoplov</w:t>
        </w:r>
        <w:r w:rsidRPr="00582D14">
          <w:rPr>
            <w:rStyle w:val="Hyperlink"/>
            <w:i w:val="0"/>
            <w:iCs w:val="0"/>
          </w:rPr>
          <w:t>.</w:t>
        </w:r>
        <w:r w:rsidRPr="00D35CE0">
          <w:rPr>
            <w:rStyle w:val="Hyperlink"/>
            <w:i w:val="0"/>
            <w:iCs w:val="0"/>
            <w:lang w:val="en-US"/>
          </w:rPr>
          <w:t>com</w:t>
        </w:r>
      </w:hyperlink>
      <w:r w:rsidRPr="00582D14">
        <w:rPr>
          <w:i w:val="0"/>
          <w:iCs w:val="0"/>
        </w:rPr>
        <w:t xml:space="preserve"> </w:t>
      </w:r>
      <w:r w:rsidRPr="00D35CE0">
        <w:rPr>
          <w:i w:val="0"/>
          <w:iCs w:val="0"/>
        </w:rPr>
        <w:t xml:space="preserve">в раздел – Профил на купувача или при желание получена всеки работен ден от 7,30ч. до 15,30ч. в </w:t>
      </w:r>
      <w:r w:rsidRPr="00EF2200">
        <w:rPr>
          <w:b/>
          <w:bCs/>
          <w:i w:val="0"/>
          <w:iCs w:val="0"/>
        </w:rPr>
        <w:t>срок до 03.12.2015</w:t>
      </w:r>
      <w:r>
        <w:rPr>
          <w:b/>
          <w:bCs/>
          <w:i w:val="0"/>
          <w:iCs w:val="0"/>
        </w:rPr>
        <w:t xml:space="preserve"> </w:t>
      </w:r>
      <w:r w:rsidRPr="00EF2200">
        <w:rPr>
          <w:b/>
          <w:bCs/>
          <w:i w:val="0"/>
          <w:iCs w:val="0"/>
        </w:rPr>
        <w:t>г.</w:t>
      </w:r>
      <w:r w:rsidRPr="00EF2200">
        <w:rPr>
          <w:i w:val="0"/>
          <w:iCs w:val="0"/>
        </w:rPr>
        <w:t xml:space="preserve"> в</w:t>
      </w:r>
      <w:r w:rsidRPr="00D35CE0">
        <w:rPr>
          <w:i w:val="0"/>
          <w:iCs w:val="0"/>
        </w:rPr>
        <w:t xml:space="preserve"> Административната сграда на „КОЦ</w:t>
      </w:r>
      <w:r>
        <w:rPr>
          <w:i w:val="0"/>
          <w:iCs w:val="0"/>
        </w:rPr>
        <w:t xml:space="preserve"> </w:t>
      </w:r>
      <w:r w:rsidRPr="00D35CE0">
        <w:rPr>
          <w:i w:val="0"/>
          <w:iCs w:val="0"/>
        </w:rPr>
        <w:t>-</w:t>
      </w:r>
      <w:r>
        <w:rPr>
          <w:i w:val="0"/>
          <w:iCs w:val="0"/>
        </w:rPr>
        <w:t xml:space="preserve"> </w:t>
      </w:r>
      <w:r w:rsidRPr="00D35CE0">
        <w:rPr>
          <w:i w:val="0"/>
          <w:iCs w:val="0"/>
        </w:rPr>
        <w:t>Пловдив”</w:t>
      </w:r>
      <w:r>
        <w:rPr>
          <w:i w:val="0"/>
          <w:iCs w:val="0"/>
        </w:rPr>
        <w:t xml:space="preserve"> </w:t>
      </w:r>
      <w:r w:rsidRPr="00D35CE0">
        <w:rPr>
          <w:i w:val="0"/>
          <w:iCs w:val="0"/>
        </w:rPr>
        <w:t>ЕООД</w:t>
      </w:r>
      <w:r>
        <w:rPr>
          <w:i w:val="0"/>
          <w:iCs w:val="0"/>
        </w:rPr>
        <w:t xml:space="preserve"> – </w:t>
      </w:r>
      <w:r w:rsidRPr="00D35CE0">
        <w:rPr>
          <w:i w:val="0"/>
          <w:iCs w:val="0"/>
        </w:rPr>
        <w:t>гр.</w:t>
      </w:r>
      <w:r>
        <w:rPr>
          <w:i w:val="0"/>
          <w:iCs w:val="0"/>
        </w:rPr>
        <w:t xml:space="preserve"> </w:t>
      </w:r>
      <w:r w:rsidRPr="00D35CE0">
        <w:rPr>
          <w:i w:val="0"/>
          <w:iCs w:val="0"/>
        </w:rPr>
        <w:t>Пловдив, бул.”Васил Априлов” №15а, срещу представяне на документ за платени невъзстановими 10 /десет/ лева, в касата на дружеството.</w:t>
      </w:r>
    </w:p>
    <w:p w:rsidR="00A664A6" w:rsidRPr="00442BB6" w:rsidRDefault="00A664A6" w:rsidP="00777D89">
      <w:pPr>
        <w:ind w:firstLine="720"/>
        <w:jc w:val="both"/>
      </w:pPr>
      <w:r>
        <w:t xml:space="preserve"> </w:t>
      </w:r>
      <w:r w:rsidRPr="00442BB6">
        <w:rPr>
          <w:b/>
          <w:bCs/>
          <w:i/>
          <w:iCs/>
        </w:rPr>
        <w:t>6.2.</w:t>
      </w:r>
      <w:r w:rsidRPr="00442BB6">
        <w:t xml:space="preserve"> Документацията може да бъде изпратена на участниците с куриерска фирма за тяхна сметка, след предварително писмено заявление на факс: 032/644</w:t>
      </w:r>
      <w:r w:rsidRPr="00582D14">
        <w:t xml:space="preserve"> </w:t>
      </w:r>
      <w:r w:rsidRPr="00442BB6">
        <w:t>388, заедно с копие от платежното нареж</w:t>
      </w:r>
      <w:r>
        <w:t xml:space="preserve">дане за внесени невъзстановими </w:t>
      </w:r>
      <w:r w:rsidRPr="00E86DF1">
        <w:t>1</w:t>
      </w:r>
      <w:r>
        <w:t>0</w:t>
      </w:r>
      <w:r w:rsidRPr="00E86DF1">
        <w:t xml:space="preserve"> (</w:t>
      </w:r>
      <w:r>
        <w:t>десет</w:t>
      </w:r>
      <w:r w:rsidRPr="00E86DF1">
        <w:t>) лева,</w:t>
      </w:r>
      <w:r w:rsidRPr="00442BB6">
        <w:t xml:space="preserve"> по банкова сметка на възложителя </w:t>
      </w:r>
      <w:r w:rsidRPr="00442BB6">
        <w:rPr>
          <w:rStyle w:val="tablecontent1"/>
          <w:sz w:val="24"/>
          <w:szCs w:val="24"/>
        </w:rPr>
        <w:t xml:space="preserve">„Комплексен онкологичен център </w:t>
      </w:r>
      <w:r>
        <w:rPr>
          <w:rStyle w:val="tablecontent1"/>
          <w:sz w:val="24"/>
          <w:szCs w:val="24"/>
        </w:rPr>
        <w:t>–</w:t>
      </w:r>
      <w:r w:rsidRPr="00442BB6">
        <w:rPr>
          <w:rStyle w:val="tablecontent1"/>
          <w:sz w:val="24"/>
          <w:szCs w:val="24"/>
        </w:rPr>
        <w:t xml:space="preserve"> Пловдив” ЕОО</w:t>
      </w:r>
      <w:r w:rsidRPr="00442BB6">
        <w:rPr>
          <w:rStyle w:val="tablecontent1"/>
          <w:sz w:val="24"/>
          <w:szCs w:val="24"/>
          <w:lang w:val="ru-RU"/>
        </w:rPr>
        <w:t>Д</w:t>
      </w:r>
      <w:r w:rsidRPr="00442BB6">
        <w:rPr>
          <w:lang w:val="ru-RU"/>
        </w:rPr>
        <w:t xml:space="preserve">, </w:t>
      </w:r>
      <w:r w:rsidRPr="00442BB6">
        <w:rPr>
          <w:color w:val="000000"/>
        </w:rPr>
        <w:t>Общи</w:t>
      </w:r>
      <w:r>
        <w:rPr>
          <w:color w:val="000000"/>
        </w:rPr>
        <w:t xml:space="preserve">нска банка АД, Пловдив (BIC </w:t>
      </w:r>
      <w:r w:rsidRPr="00442BB6">
        <w:rPr>
          <w:color w:val="000000"/>
        </w:rPr>
        <w:t>): SOMBBGSF, банкова сметка в лева (IBAN): BG 21SOMB 91301010160501</w:t>
      </w:r>
      <w:r w:rsidRPr="00442BB6">
        <w:t>, реквизити за издаване на фактура, адрес за кореспонденция, телефон, факс и лице за получаване на документацията.</w:t>
      </w:r>
    </w:p>
    <w:p w:rsidR="00A664A6" w:rsidRPr="00442BB6" w:rsidRDefault="00A664A6" w:rsidP="00E207E5">
      <w:pPr>
        <w:ind w:firstLine="720"/>
        <w:jc w:val="both"/>
        <w:rPr>
          <w:color w:val="00FFFF"/>
        </w:rPr>
      </w:pPr>
      <w:r w:rsidRPr="00442BB6">
        <w:rPr>
          <w:b/>
          <w:bCs/>
          <w:i/>
          <w:iCs/>
        </w:rPr>
        <w:t>6.3.</w:t>
      </w:r>
      <w:r w:rsidRPr="00442BB6">
        <w:t xml:space="preserve"> Офертите се подават от участниците или техни упълномощени представители лично в Административната сграда на “Комплексен онкологичен център </w:t>
      </w:r>
      <w:r>
        <w:t>–</w:t>
      </w:r>
      <w:r w:rsidRPr="00442BB6">
        <w:t xml:space="preserve"> Пловдив” ЕООД – </w:t>
      </w:r>
      <w:r>
        <w:t>Пловдив, бул.</w:t>
      </w:r>
      <w:r w:rsidRPr="00163CBE">
        <w:t xml:space="preserve">“В. Априлов” № 15А, или по пощата с препоръчано писмо с обратна разписка, </w:t>
      </w:r>
      <w:r w:rsidRPr="00EF2200">
        <w:rPr>
          <w:b/>
          <w:bCs/>
          <w:i/>
          <w:iCs/>
        </w:rPr>
        <w:t>до 15,30</w:t>
      </w:r>
      <w:r>
        <w:rPr>
          <w:b/>
          <w:bCs/>
          <w:i/>
          <w:iCs/>
        </w:rPr>
        <w:t xml:space="preserve"> </w:t>
      </w:r>
      <w:r w:rsidRPr="00EF2200">
        <w:rPr>
          <w:b/>
          <w:bCs/>
          <w:i/>
          <w:iCs/>
        </w:rPr>
        <w:t>ч. на 03.12.2015г.</w:t>
      </w:r>
    </w:p>
    <w:p w:rsidR="00A664A6" w:rsidRDefault="00A664A6" w:rsidP="00E207E5">
      <w:pPr>
        <w:jc w:val="both"/>
        <w:rPr>
          <w:b/>
          <w:bCs/>
          <w:sz w:val="28"/>
          <w:szCs w:val="28"/>
        </w:rPr>
      </w:pPr>
    </w:p>
    <w:p w:rsidR="00A664A6" w:rsidRDefault="00A664A6" w:rsidP="00E207E5">
      <w:pPr>
        <w:jc w:val="both"/>
        <w:rPr>
          <w:b/>
          <w:bCs/>
          <w:sz w:val="28"/>
          <w:szCs w:val="28"/>
        </w:rPr>
      </w:pPr>
    </w:p>
    <w:p w:rsidR="00A664A6" w:rsidRPr="005A1CF0" w:rsidRDefault="00A664A6" w:rsidP="00E207E5">
      <w:pPr>
        <w:jc w:val="both"/>
        <w:rPr>
          <w:b/>
          <w:bCs/>
          <w:sz w:val="28"/>
          <w:szCs w:val="28"/>
        </w:rPr>
      </w:pPr>
    </w:p>
    <w:p w:rsidR="00A664A6" w:rsidRPr="00582D14" w:rsidRDefault="00A664A6" w:rsidP="00E207E5">
      <w:pPr>
        <w:jc w:val="both"/>
        <w:rPr>
          <w:b/>
          <w:bCs/>
          <w:sz w:val="28"/>
          <w:szCs w:val="28"/>
        </w:rPr>
      </w:pPr>
    </w:p>
    <w:p w:rsidR="00A664A6" w:rsidRPr="009360CE" w:rsidRDefault="00A664A6" w:rsidP="00E64303">
      <w:pPr>
        <w:ind w:firstLine="720"/>
        <w:jc w:val="center"/>
        <w:rPr>
          <w:b/>
          <w:bCs/>
        </w:rPr>
      </w:pPr>
      <w:r w:rsidRPr="009360CE">
        <w:rPr>
          <w:b/>
          <w:bCs/>
        </w:rPr>
        <w:t>7.УЧАСТНИЦИ В ОТКРИТА ПРОЦЕДУРА</w:t>
      </w:r>
    </w:p>
    <w:p w:rsidR="00A664A6" w:rsidRDefault="00A664A6" w:rsidP="00E207E5">
      <w:pPr>
        <w:shd w:val="clear" w:color="auto" w:fill="FFFFFF"/>
        <w:tabs>
          <w:tab w:val="left" w:pos="709"/>
        </w:tabs>
        <w:jc w:val="both"/>
        <w:rPr>
          <w:color w:val="000000"/>
        </w:rPr>
      </w:pPr>
      <w:r w:rsidRPr="003F0F11">
        <w:rPr>
          <w:sz w:val="28"/>
          <w:szCs w:val="28"/>
        </w:rPr>
        <w:tab/>
      </w:r>
      <w:r w:rsidRPr="00927E94">
        <w:rPr>
          <w:color w:val="000000"/>
        </w:rPr>
        <w:t>Участник в процедурата за възлагане на обществената поръчка може да бъде всяко българско или чуждестранно физическо или юридическо лице, както и техните обединения, които отговарят на предварително обявените условия в обявлението за обществена поръчка и условията на Възложителя, описани в конкурсната документация.</w:t>
      </w:r>
    </w:p>
    <w:p w:rsidR="00A664A6" w:rsidRPr="00927E94" w:rsidRDefault="00A664A6" w:rsidP="00E207E5">
      <w:pPr>
        <w:shd w:val="clear" w:color="auto" w:fill="FFFFFF"/>
        <w:tabs>
          <w:tab w:val="left" w:pos="709"/>
        </w:tabs>
        <w:jc w:val="both"/>
        <w:rPr>
          <w:color w:val="000000"/>
        </w:rPr>
      </w:pPr>
      <w:r>
        <w:rPr>
          <w:color w:val="000000"/>
        </w:rPr>
        <w:tab/>
      </w:r>
      <w:r w:rsidRPr="00927E94">
        <w:rPr>
          <w:color w:val="000000"/>
        </w:rPr>
        <w:t>Възложителят отстранява от участие в процедурата за възлагане на обществена поръчка  участник, който :</w:t>
      </w:r>
    </w:p>
    <w:p w:rsidR="00A664A6" w:rsidRPr="00927E94" w:rsidRDefault="00A664A6" w:rsidP="00E207E5">
      <w:pPr>
        <w:widowControl w:val="0"/>
        <w:numPr>
          <w:ilvl w:val="0"/>
          <w:numId w:val="7"/>
        </w:numPr>
        <w:shd w:val="clear" w:color="auto" w:fill="FFFFFF"/>
        <w:tabs>
          <w:tab w:val="clear" w:pos="720"/>
          <w:tab w:val="left" w:pos="709"/>
        </w:tabs>
        <w:autoSpaceDE w:val="0"/>
        <w:autoSpaceDN w:val="0"/>
        <w:adjustRightInd w:val="0"/>
        <w:ind w:left="0" w:firstLine="0"/>
        <w:jc w:val="both"/>
        <w:rPr>
          <w:color w:val="000000"/>
          <w:lang w:val="ru-RU"/>
        </w:rPr>
      </w:pPr>
      <w:r w:rsidRPr="00927E94">
        <w:rPr>
          <w:color w:val="000000"/>
          <w:lang w:val="en-US"/>
        </w:rPr>
        <w:t>e</w:t>
      </w:r>
      <w:r w:rsidRPr="00927E94">
        <w:rPr>
          <w:color w:val="000000"/>
          <w:lang w:val="ru-RU"/>
        </w:rPr>
        <w:t xml:space="preserve"> </w:t>
      </w:r>
      <w:r w:rsidRPr="00927E94">
        <w:rPr>
          <w:color w:val="000000"/>
        </w:rPr>
        <w:t>осъден с влязла в сила присъда, освен ако е реабилитиран, за:</w:t>
      </w:r>
    </w:p>
    <w:p w:rsidR="00A664A6" w:rsidRPr="00927E94" w:rsidRDefault="00A664A6" w:rsidP="00E207E5">
      <w:pPr>
        <w:shd w:val="clear" w:color="auto" w:fill="FFFFFF"/>
        <w:tabs>
          <w:tab w:val="left" w:pos="426"/>
          <w:tab w:val="left" w:pos="709"/>
        </w:tabs>
        <w:jc w:val="both"/>
        <w:rPr>
          <w:color w:val="000000"/>
          <w:lang w:val="ru-RU"/>
        </w:rPr>
      </w:pPr>
      <w:r w:rsidRPr="00927E94">
        <w:rPr>
          <w:color w:val="000000"/>
        </w:rPr>
        <w:t>а) престъпление  против  финансовата,  данъчната  или  осигурителната  система,   включително</w:t>
      </w:r>
      <w:r w:rsidRPr="00927E94">
        <w:rPr>
          <w:color w:val="000000"/>
          <w:lang w:val="ru-RU"/>
        </w:rPr>
        <w:t xml:space="preserve"> </w:t>
      </w:r>
      <w:r w:rsidRPr="00927E94">
        <w:rPr>
          <w:color w:val="000000"/>
        </w:rPr>
        <w:t>изпиране на пари, по чл.253-260 от Наказателния кодекс;</w:t>
      </w:r>
    </w:p>
    <w:p w:rsidR="00A664A6" w:rsidRPr="00927E94" w:rsidRDefault="00A664A6" w:rsidP="00E207E5">
      <w:pPr>
        <w:shd w:val="clear" w:color="auto" w:fill="FFFFFF"/>
        <w:tabs>
          <w:tab w:val="left" w:pos="426"/>
          <w:tab w:val="left" w:pos="709"/>
        </w:tabs>
        <w:jc w:val="both"/>
        <w:rPr>
          <w:color w:val="000000"/>
          <w:lang w:val="ru-RU"/>
        </w:rPr>
      </w:pPr>
      <w:r w:rsidRPr="00927E94">
        <w:rPr>
          <w:color w:val="000000"/>
        </w:rPr>
        <w:t>б) подкуп по чл.301-307 от Наказателния кодекс;</w:t>
      </w:r>
    </w:p>
    <w:p w:rsidR="00A664A6" w:rsidRPr="00927E94" w:rsidRDefault="00A664A6" w:rsidP="00E207E5">
      <w:pPr>
        <w:shd w:val="clear" w:color="auto" w:fill="FFFFFF"/>
        <w:tabs>
          <w:tab w:val="left" w:pos="426"/>
          <w:tab w:val="left" w:pos="709"/>
        </w:tabs>
        <w:jc w:val="both"/>
        <w:rPr>
          <w:color w:val="000000"/>
          <w:lang w:val="ru-RU"/>
        </w:rPr>
      </w:pPr>
      <w:r w:rsidRPr="00927E94">
        <w:rPr>
          <w:color w:val="000000"/>
        </w:rPr>
        <w:t>в) участие в организирана престъпна група по чл.321 и 321а от Наказателния кодекс;</w:t>
      </w:r>
    </w:p>
    <w:p w:rsidR="00A664A6" w:rsidRPr="00927E94" w:rsidRDefault="00A664A6" w:rsidP="00E207E5">
      <w:pPr>
        <w:shd w:val="clear" w:color="auto" w:fill="FFFFFF"/>
        <w:tabs>
          <w:tab w:val="left" w:pos="426"/>
          <w:tab w:val="left" w:pos="709"/>
        </w:tabs>
        <w:jc w:val="both"/>
        <w:rPr>
          <w:color w:val="000000"/>
          <w:lang w:val="ru-RU"/>
        </w:rPr>
      </w:pPr>
      <w:r w:rsidRPr="00927E94">
        <w:rPr>
          <w:color w:val="000000"/>
        </w:rPr>
        <w:t>г) престъпление против собствеността по чл.194-217 от Наказателния кодекс;</w:t>
      </w:r>
    </w:p>
    <w:p w:rsidR="00A664A6" w:rsidRPr="00927E94" w:rsidRDefault="00A664A6" w:rsidP="00E207E5">
      <w:pPr>
        <w:shd w:val="clear" w:color="auto" w:fill="FFFFFF"/>
        <w:tabs>
          <w:tab w:val="left" w:pos="426"/>
          <w:tab w:val="left" w:pos="709"/>
        </w:tabs>
        <w:jc w:val="both"/>
        <w:rPr>
          <w:color w:val="000000"/>
          <w:lang w:val="ru-RU"/>
        </w:rPr>
      </w:pPr>
      <w:r w:rsidRPr="00927E94">
        <w:rPr>
          <w:color w:val="000000"/>
        </w:rPr>
        <w:t>д) престъпление против стопанството по чл.219-252 от Наказателния кодекс;</w:t>
      </w:r>
    </w:p>
    <w:p w:rsidR="00A664A6" w:rsidRPr="00927E94" w:rsidRDefault="00A664A6" w:rsidP="00E207E5">
      <w:pPr>
        <w:widowControl w:val="0"/>
        <w:numPr>
          <w:ilvl w:val="0"/>
          <w:numId w:val="7"/>
        </w:numPr>
        <w:shd w:val="clear" w:color="auto" w:fill="FFFFFF"/>
        <w:tabs>
          <w:tab w:val="clear" w:pos="720"/>
          <w:tab w:val="left" w:pos="709"/>
          <w:tab w:val="left" w:pos="1267"/>
        </w:tabs>
        <w:autoSpaceDE w:val="0"/>
        <w:autoSpaceDN w:val="0"/>
        <w:adjustRightInd w:val="0"/>
        <w:ind w:left="0" w:firstLine="0"/>
        <w:jc w:val="both"/>
        <w:rPr>
          <w:color w:val="000000"/>
        </w:rPr>
      </w:pPr>
      <w:r w:rsidRPr="00927E94">
        <w:rPr>
          <w:color w:val="000000"/>
          <w:lang w:val="en-US"/>
        </w:rPr>
        <w:t xml:space="preserve">e </w:t>
      </w:r>
      <w:r w:rsidRPr="00927E94">
        <w:rPr>
          <w:color w:val="000000"/>
        </w:rPr>
        <w:t>обявен в несъстоятелност;</w:t>
      </w:r>
    </w:p>
    <w:p w:rsidR="00A664A6" w:rsidRPr="00927E94" w:rsidRDefault="00A664A6" w:rsidP="00E207E5">
      <w:pPr>
        <w:widowControl w:val="0"/>
        <w:numPr>
          <w:ilvl w:val="0"/>
          <w:numId w:val="7"/>
        </w:numPr>
        <w:shd w:val="clear" w:color="auto" w:fill="FFFFFF"/>
        <w:tabs>
          <w:tab w:val="clear" w:pos="720"/>
          <w:tab w:val="left" w:pos="709"/>
          <w:tab w:val="left" w:pos="1267"/>
        </w:tabs>
        <w:autoSpaceDE w:val="0"/>
        <w:autoSpaceDN w:val="0"/>
        <w:adjustRightInd w:val="0"/>
        <w:ind w:left="0" w:firstLine="0"/>
        <w:jc w:val="both"/>
        <w:rPr>
          <w:color w:val="000000"/>
        </w:rPr>
      </w:pPr>
      <w:r w:rsidRPr="00927E94">
        <w:rPr>
          <w:color w:val="000000"/>
          <w:lang w:val="en-US"/>
        </w:rPr>
        <w:t>e</w:t>
      </w:r>
      <w:r w:rsidRPr="00927E94">
        <w:rPr>
          <w:color w:val="000000"/>
          <w:lang w:val="ru-RU"/>
        </w:rPr>
        <w:t xml:space="preserve"> </w:t>
      </w:r>
      <w:r w:rsidRPr="00927E94">
        <w:rPr>
          <w:color w:val="000000"/>
        </w:rPr>
        <w:t>в производство по ликвидация или се намира в подобна процедура съгласно националните</w:t>
      </w:r>
      <w:r w:rsidRPr="00927E94">
        <w:rPr>
          <w:color w:val="000000"/>
          <w:lang w:val="ru-RU"/>
        </w:rPr>
        <w:t xml:space="preserve"> </w:t>
      </w:r>
      <w:r w:rsidRPr="00927E94">
        <w:rPr>
          <w:color w:val="000000"/>
        </w:rPr>
        <w:t>закони и подзаконови актове.</w:t>
      </w:r>
    </w:p>
    <w:p w:rsidR="00A664A6" w:rsidRPr="00927E94" w:rsidRDefault="00A664A6" w:rsidP="00E207E5">
      <w:pPr>
        <w:widowControl w:val="0"/>
        <w:numPr>
          <w:ilvl w:val="0"/>
          <w:numId w:val="7"/>
        </w:numPr>
        <w:shd w:val="clear" w:color="auto" w:fill="FFFFFF"/>
        <w:tabs>
          <w:tab w:val="clear" w:pos="720"/>
          <w:tab w:val="left" w:pos="709"/>
        </w:tabs>
        <w:autoSpaceDE w:val="0"/>
        <w:autoSpaceDN w:val="0"/>
        <w:adjustRightInd w:val="0"/>
        <w:ind w:left="0" w:firstLine="0"/>
        <w:jc w:val="both"/>
        <w:rPr>
          <w:color w:val="000000"/>
        </w:rPr>
      </w:pPr>
      <w:r w:rsidRPr="00927E94">
        <w:rPr>
          <w:color w:val="000000"/>
        </w:rPr>
        <w:t>е представил оферта, която е непълна или е в несъответствие с обявените условия и изисквания в настоящата документация за участие;</w:t>
      </w:r>
    </w:p>
    <w:p w:rsidR="00A664A6" w:rsidRPr="003628B3" w:rsidRDefault="00A664A6" w:rsidP="00E207E5">
      <w:pPr>
        <w:widowControl w:val="0"/>
        <w:numPr>
          <w:ilvl w:val="0"/>
          <w:numId w:val="7"/>
        </w:numPr>
        <w:shd w:val="clear" w:color="auto" w:fill="FFFFFF"/>
        <w:tabs>
          <w:tab w:val="clear" w:pos="720"/>
          <w:tab w:val="left" w:pos="709"/>
        </w:tabs>
        <w:autoSpaceDE w:val="0"/>
        <w:autoSpaceDN w:val="0"/>
        <w:adjustRightInd w:val="0"/>
        <w:ind w:left="0" w:firstLine="0"/>
        <w:jc w:val="both"/>
        <w:rPr>
          <w:color w:val="000000"/>
        </w:rPr>
      </w:pPr>
      <w:r w:rsidRPr="003628B3">
        <w:rPr>
          <w:color w:val="000000"/>
        </w:rPr>
        <w:t>е декларирал съгласие да участва като подизпълнител в офертата на друг участник.</w:t>
      </w:r>
    </w:p>
    <w:p w:rsidR="00A664A6" w:rsidRPr="00927E94" w:rsidRDefault="00A664A6" w:rsidP="00E207E5">
      <w:pPr>
        <w:pStyle w:val="BodyTextIndent3"/>
        <w:spacing w:after="0"/>
        <w:ind w:left="0" w:firstLine="720"/>
        <w:jc w:val="both"/>
        <w:rPr>
          <w:sz w:val="24"/>
          <w:szCs w:val="24"/>
        </w:rPr>
      </w:pPr>
      <w:r>
        <w:rPr>
          <w:sz w:val="24"/>
          <w:szCs w:val="24"/>
        </w:rPr>
        <w:t xml:space="preserve">Изискванията на чл.47 ал.1, т.1 от ЗОП се прилагат за : </w:t>
      </w:r>
    </w:p>
    <w:p w:rsidR="00A664A6" w:rsidRPr="00927E94" w:rsidRDefault="00A664A6" w:rsidP="00E207E5">
      <w:pPr>
        <w:jc w:val="both"/>
      </w:pPr>
      <w:r w:rsidRPr="00927E94">
        <w:t xml:space="preserve">а) при събирателно дружество </w:t>
      </w:r>
      <w:r>
        <w:t>–</w:t>
      </w:r>
      <w:r w:rsidRPr="00927E94">
        <w:t xml:space="preserve"> з</w:t>
      </w:r>
      <w:r>
        <w:t>а лицата по чл.</w:t>
      </w:r>
      <w:r w:rsidRPr="00927E94">
        <w:t>84, ал.1 и чл.89, ал.1 от Търговския закон;</w:t>
      </w:r>
    </w:p>
    <w:p w:rsidR="00A664A6" w:rsidRPr="00927E94" w:rsidRDefault="00A664A6" w:rsidP="00E207E5">
      <w:pPr>
        <w:jc w:val="both"/>
      </w:pPr>
      <w:r w:rsidRPr="00927E94">
        <w:t xml:space="preserve">б) при командитно дружество </w:t>
      </w:r>
      <w:r>
        <w:t>–</w:t>
      </w:r>
      <w:r w:rsidRPr="00927E94">
        <w:t xml:space="preserve"> за лицата по чл.105 от Търговския закон, без ограничено отговорните съдружници;</w:t>
      </w:r>
    </w:p>
    <w:p w:rsidR="00A664A6" w:rsidRPr="00927E94" w:rsidRDefault="00A664A6" w:rsidP="00E207E5">
      <w:pPr>
        <w:jc w:val="both"/>
      </w:pPr>
      <w:r w:rsidRPr="00927E94">
        <w:t xml:space="preserve">в) при дружество с ограничена отговорност </w:t>
      </w:r>
      <w:r>
        <w:t>–</w:t>
      </w:r>
      <w:r w:rsidRPr="00927E94">
        <w:t xml:space="preserve"> за лицата по чл.141, ал.2 от Търговския закон, а при еднолично дружество с ограничена отговорност </w:t>
      </w:r>
      <w:r>
        <w:t>–</w:t>
      </w:r>
      <w:r w:rsidRPr="00927E94">
        <w:t xml:space="preserve"> за лицата по чл.147, ал.1 от Търговския закон;</w:t>
      </w:r>
    </w:p>
    <w:p w:rsidR="00A664A6" w:rsidRPr="00927E94" w:rsidRDefault="00A664A6" w:rsidP="00E207E5">
      <w:pPr>
        <w:jc w:val="both"/>
      </w:pPr>
      <w:r w:rsidRPr="00927E94">
        <w:t xml:space="preserve">г) при акционерно дружество </w:t>
      </w:r>
      <w:r>
        <w:t>–</w:t>
      </w:r>
      <w:r w:rsidRPr="00927E94">
        <w:t xml:space="preserve"> за о</w:t>
      </w:r>
      <w:r>
        <w:t>властените лица по чл.235, ал.</w:t>
      </w:r>
      <w:r w:rsidRPr="00927E94">
        <w:t xml:space="preserve">2 от Търговския закон, а при липса на овластяване </w:t>
      </w:r>
      <w:r>
        <w:t>–</w:t>
      </w:r>
      <w:r w:rsidRPr="00927E94">
        <w:t xml:space="preserve"> за лицата по чл.235, ал.1 от Търговския закон;</w:t>
      </w:r>
    </w:p>
    <w:p w:rsidR="00A664A6" w:rsidRPr="00927E94" w:rsidRDefault="00A664A6" w:rsidP="00E207E5">
      <w:pPr>
        <w:jc w:val="both"/>
      </w:pPr>
      <w:r w:rsidRPr="00927E94">
        <w:t xml:space="preserve">д) при командитно дружество с акции </w:t>
      </w:r>
      <w:r>
        <w:t>–</w:t>
      </w:r>
      <w:r w:rsidRPr="00927E94">
        <w:t xml:space="preserve"> за лицата по чл.244, ал.4 от Търговския закон;</w:t>
      </w:r>
    </w:p>
    <w:p w:rsidR="00A664A6" w:rsidRDefault="00A664A6" w:rsidP="00E207E5">
      <w:pPr>
        <w:jc w:val="both"/>
      </w:pPr>
      <w:r w:rsidRPr="00927E94">
        <w:t xml:space="preserve">е) </w:t>
      </w:r>
      <w:r>
        <w:t>при ЕТ – за физическото лице търговец</w:t>
      </w:r>
    </w:p>
    <w:p w:rsidR="00A664A6" w:rsidRPr="0075691F" w:rsidRDefault="00A664A6" w:rsidP="00E207E5">
      <w:pPr>
        <w:jc w:val="both"/>
      </w:pPr>
      <w:r>
        <w:t xml:space="preserve">ж) във всички останали случаи, включително за чуждестранните лица – </w:t>
      </w:r>
      <w:r w:rsidRPr="00927E94">
        <w:t xml:space="preserve">за лицата, които представляват </w:t>
      </w:r>
      <w:r>
        <w:t xml:space="preserve">кандидата или </w:t>
      </w:r>
      <w:r w:rsidRPr="00927E94">
        <w:t>участника.</w:t>
      </w:r>
    </w:p>
    <w:p w:rsidR="00A664A6" w:rsidRPr="00927E94" w:rsidRDefault="00A664A6" w:rsidP="00E207E5">
      <w:pPr>
        <w:shd w:val="clear" w:color="auto" w:fill="FFFFFF"/>
        <w:tabs>
          <w:tab w:val="left" w:pos="709"/>
        </w:tabs>
        <w:jc w:val="both"/>
        <w:rPr>
          <w:color w:val="000000"/>
        </w:rPr>
      </w:pPr>
      <w:r>
        <w:rPr>
          <w:color w:val="000000"/>
        </w:rPr>
        <w:tab/>
      </w:r>
      <w:r w:rsidRPr="00927E94">
        <w:rPr>
          <w:color w:val="000000"/>
        </w:rPr>
        <w:t>Не могат да участват в процедурата за възлагане на обществената поръчка участници:</w:t>
      </w:r>
    </w:p>
    <w:p w:rsidR="00A664A6" w:rsidRPr="00927E94" w:rsidRDefault="00A664A6" w:rsidP="00E207E5">
      <w:pPr>
        <w:widowControl w:val="0"/>
        <w:numPr>
          <w:ilvl w:val="0"/>
          <w:numId w:val="8"/>
        </w:numPr>
        <w:shd w:val="clear" w:color="auto" w:fill="FFFFFF"/>
        <w:tabs>
          <w:tab w:val="left" w:pos="709"/>
        </w:tabs>
        <w:autoSpaceDE w:val="0"/>
        <w:autoSpaceDN w:val="0"/>
        <w:adjustRightInd w:val="0"/>
        <w:ind w:left="0" w:firstLine="0"/>
        <w:jc w:val="both"/>
        <w:rPr>
          <w:color w:val="000000"/>
        </w:rPr>
      </w:pPr>
      <w:r w:rsidRPr="00927E94">
        <w:rPr>
          <w:color w:val="000000"/>
        </w:rPr>
        <w:t xml:space="preserve">при които </w:t>
      </w:r>
      <w:r>
        <w:rPr>
          <w:color w:val="000000"/>
        </w:rPr>
        <w:t>лицата по чл.47, ал.4 са свързани лица</w:t>
      </w:r>
      <w:r w:rsidRPr="00927E94">
        <w:rPr>
          <w:color w:val="000000"/>
        </w:rPr>
        <w:t xml:space="preserve"> </w:t>
      </w:r>
      <w:r>
        <w:rPr>
          <w:color w:val="000000"/>
        </w:rPr>
        <w:t>с Възложителя или със служители на ръководна длъжност в неговата организация</w:t>
      </w:r>
      <w:r w:rsidRPr="00927E94">
        <w:rPr>
          <w:color w:val="000000"/>
        </w:rPr>
        <w:t>;</w:t>
      </w:r>
    </w:p>
    <w:p w:rsidR="00A664A6" w:rsidRDefault="00A664A6" w:rsidP="00E207E5">
      <w:pPr>
        <w:widowControl w:val="0"/>
        <w:numPr>
          <w:ilvl w:val="0"/>
          <w:numId w:val="8"/>
        </w:numPr>
        <w:shd w:val="clear" w:color="auto" w:fill="FFFFFF"/>
        <w:tabs>
          <w:tab w:val="left" w:pos="709"/>
        </w:tabs>
        <w:autoSpaceDE w:val="0"/>
        <w:autoSpaceDN w:val="0"/>
        <w:adjustRightInd w:val="0"/>
        <w:ind w:left="0" w:firstLine="0"/>
        <w:jc w:val="both"/>
        <w:rPr>
          <w:color w:val="000000"/>
        </w:rPr>
      </w:pPr>
      <w:r w:rsidRPr="00927E94">
        <w:t xml:space="preserve">които са сключили договор с лице по чл.21 или 22 от Закона за предотвратяване и </w:t>
      </w:r>
      <w:r>
        <w:t>установяване</w:t>
      </w:r>
      <w:r w:rsidRPr="00927E94">
        <w:t xml:space="preserve"> на конфликт на интереси</w:t>
      </w:r>
    </w:p>
    <w:p w:rsidR="00A664A6" w:rsidRDefault="00A664A6" w:rsidP="00E207E5">
      <w:pPr>
        <w:shd w:val="clear" w:color="auto" w:fill="FFFFFF"/>
        <w:tabs>
          <w:tab w:val="left" w:pos="709"/>
        </w:tabs>
        <w:jc w:val="both"/>
        <w:rPr>
          <w:color w:val="000000"/>
        </w:rPr>
      </w:pPr>
      <w:r>
        <w:rPr>
          <w:color w:val="000000"/>
        </w:rPr>
        <w:t xml:space="preserve">3. </w:t>
      </w:r>
      <w:r>
        <w:rPr>
          <w:color w:val="000000"/>
        </w:rPr>
        <w:tab/>
        <w:t>За обстоятелствата по чл.47 ал.1 и ал.5, когато кандидатът или участникът е юридическо лице, е достатъчно подаването на декларация от едно от лицата, които могат самостоятелно да го представляват.</w:t>
      </w:r>
    </w:p>
    <w:p w:rsidR="00A664A6" w:rsidRPr="00927E94" w:rsidRDefault="00A664A6" w:rsidP="00E207E5">
      <w:pPr>
        <w:shd w:val="clear" w:color="auto" w:fill="FFFFFF"/>
        <w:tabs>
          <w:tab w:val="left" w:pos="709"/>
        </w:tabs>
        <w:jc w:val="both"/>
        <w:rPr>
          <w:color w:val="000000"/>
        </w:rPr>
      </w:pPr>
      <w:r>
        <w:rPr>
          <w:color w:val="000000"/>
        </w:rPr>
        <w:tab/>
      </w:r>
      <w:r w:rsidRPr="00927E94">
        <w:rPr>
          <w:color w:val="000000"/>
        </w:rPr>
        <w:t>Когато участникът предвижда участието на подизпълнители при изпълнение на поръчката,</w:t>
      </w:r>
      <w:r>
        <w:rPr>
          <w:color w:val="000000"/>
        </w:rPr>
        <w:t xml:space="preserve"> изискванията по чл.47, ал.1 </w:t>
      </w:r>
      <w:r w:rsidRPr="00927E94">
        <w:rPr>
          <w:color w:val="000000"/>
        </w:rPr>
        <w:t>и ал.5 от ЗОП се прилагат и за подизпълнителите.</w:t>
      </w:r>
    </w:p>
    <w:p w:rsidR="00A664A6" w:rsidRPr="00927E94" w:rsidRDefault="00A664A6" w:rsidP="00E207E5">
      <w:pPr>
        <w:shd w:val="clear" w:color="auto" w:fill="FFFFFF"/>
        <w:tabs>
          <w:tab w:val="left" w:pos="709"/>
        </w:tabs>
        <w:jc w:val="both"/>
        <w:rPr>
          <w:color w:val="000000"/>
        </w:rPr>
      </w:pPr>
      <w:r>
        <w:rPr>
          <w:color w:val="000000"/>
        </w:rPr>
        <w:tab/>
      </w:r>
      <w:r w:rsidRPr="00927E94">
        <w:rPr>
          <w:color w:val="000000"/>
        </w:rPr>
        <w:t>При подаване на офертата участникът удостоверява липсата на о</w:t>
      </w:r>
      <w:r>
        <w:rPr>
          <w:color w:val="000000"/>
        </w:rPr>
        <w:t>бстоятелствата по чл.47, ал.1</w:t>
      </w:r>
      <w:r w:rsidRPr="00927E94">
        <w:rPr>
          <w:color w:val="000000"/>
        </w:rPr>
        <w:t xml:space="preserve"> и ал.5 </w:t>
      </w:r>
      <w:r>
        <w:rPr>
          <w:color w:val="000000"/>
        </w:rPr>
        <w:t>от ЗОП с декларация</w:t>
      </w:r>
      <w:r w:rsidRPr="00927E94">
        <w:rPr>
          <w:color w:val="000000"/>
        </w:rPr>
        <w:t>.</w:t>
      </w:r>
    </w:p>
    <w:p w:rsidR="00A664A6" w:rsidRPr="00927E94" w:rsidRDefault="00A664A6" w:rsidP="00E207E5">
      <w:pPr>
        <w:shd w:val="clear" w:color="auto" w:fill="FFFFFF"/>
        <w:tabs>
          <w:tab w:val="left" w:pos="709"/>
        </w:tabs>
        <w:jc w:val="both"/>
        <w:rPr>
          <w:color w:val="000000"/>
        </w:rPr>
      </w:pPr>
      <w:r>
        <w:rPr>
          <w:color w:val="000000"/>
        </w:rPr>
        <w:tab/>
      </w:r>
      <w:r w:rsidRPr="00927E94">
        <w:rPr>
          <w:color w:val="000000"/>
        </w:rPr>
        <w:t>При подписване на договора за обществена поръчка участникът, определен за изпълнител, е длъжен да представи документи от съответните компетентни органи за удостоверяване липсата на об</w:t>
      </w:r>
      <w:r>
        <w:rPr>
          <w:color w:val="000000"/>
        </w:rPr>
        <w:t xml:space="preserve">стоятелствата по чл.47, ал.1 </w:t>
      </w:r>
      <w:r w:rsidRPr="00927E94">
        <w:rPr>
          <w:color w:val="000000"/>
        </w:rPr>
        <w:t>от ЗОП.</w:t>
      </w:r>
    </w:p>
    <w:p w:rsidR="00A664A6" w:rsidRPr="00927E94" w:rsidRDefault="00A664A6" w:rsidP="00E207E5">
      <w:pPr>
        <w:shd w:val="clear" w:color="auto" w:fill="FFFFFF"/>
        <w:tabs>
          <w:tab w:val="left" w:pos="709"/>
        </w:tabs>
        <w:jc w:val="both"/>
        <w:rPr>
          <w:color w:val="000000"/>
        </w:rPr>
      </w:pPr>
      <w:r>
        <w:rPr>
          <w:color w:val="000000"/>
        </w:rPr>
        <w:tab/>
      </w:r>
      <w:r w:rsidRPr="00927E94">
        <w:rPr>
          <w:color w:val="000000"/>
        </w:rPr>
        <w:t xml:space="preserve">Не може да участва в процедурата за възлагане на обществена поръчка чуждестранно физическо или юридическо лице, за което в държавата, в която е установено, е налице </w:t>
      </w:r>
      <w:r>
        <w:rPr>
          <w:color w:val="000000"/>
        </w:rPr>
        <w:t>някое от обстоятелствата по чл.</w:t>
      </w:r>
      <w:r w:rsidRPr="00927E94">
        <w:rPr>
          <w:color w:val="000000"/>
        </w:rPr>
        <w:t xml:space="preserve">47, ал.1 </w:t>
      </w:r>
      <w:r>
        <w:rPr>
          <w:color w:val="000000"/>
        </w:rPr>
        <w:t xml:space="preserve">и ал.2 </w:t>
      </w:r>
      <w:r w:rsidRPr="00927E94">
        <w:rPr>
          <w:color w:val="000000"/>
        </w:rPr>
        <w:t>от ЗОП.</w:t>
      </w:r>
    </w:p>
    <w:p w:rsidR="00A664A6" w:rsidRDefault="00A664A6" w:rsidP="00E207E5">
      <w:pPr>
        <w:shd w:val="clear" w:color="auto" w:fill="FFFFFF"/>
        <w:tabs>
          <w:tab w:val="left" w:pos="709"/>
        </w:tabs>
        <w:jc w:val="both"/>
        <w:rPr>
          <w:color w:val="000000"/>
        </w:rPr>
      </w:pPr>
      <w:r>
        <w:rPr>
          <w:color w:val="000000"/>
        </w:rPr>
        <w:tab/>
      </w:r>
      <w:r>
        <w:rPr>
          <w:color w:val="000000"/>
        </w:rPr>
        <w:tab/>
      </w:r>
    </w:p>
    <w:p w:rsidR="00A664A6" w:rsidRPr="00BF09E1" w:rsidRDefault="00A664A6" w:rsidP="00891917">
      <w:pPr>
        <w:shd w:val="clear" w:color="auto" w:fill="FFFFFF"/>
        <w:tabs>
          <w:tab w:val="left" w:pos="709"/>
        </w:tabs>
        <w:ind w:firstLine="500"/>
        <w:jc w:val="both"/>
        <w:rPr>
          <w:color w:val="000000"/>
        </w:rPr>
      </w:pPr>
      <w:r>
        <w:rPr>
          <w:color w:val="000000"/>
        </w:rPr>
        <w:tab/>
      </w:r>
      <w:r w:rsidRPr="00FD7D67">
        <w:rPr>
          <w:color w:val="000000"/>
        </w:rPr>
        <w:t>При подписване на договора за обществена поръчка участникът, определен за изпълнител, същият е длъжен да представи документи за удостоверяване липсата на обстоятелствата по чл.47, ал.1, т.1-4 и на посочените в обявлението обстоятелства по чл.47, ал.2 т.1, 2, 4 и 5 от ЗОП, издадени от компетентен орган, или извлечение от съдебен регистър,</w:t>
      </w:r>
      <w:r w:rsidRPr="00BF09E1">
        <w:rPr>
          <w:color w:val="000000"/>
        </w:rPr>
        <w:t xml:space="preserve"> или еквивалентен документ на съдебен или административен орган от</w:t>
      </w:r>
      <w:r>
        <w:rPr>
          <w:color w:val="000000"/>
        </w:rPr>
        <w:t xml:space="preserve"> държавата, в която е установен, освен когато законодателството на държавата, в което е установен, предвижда включването на някое от тези обстоятелства в публичен безплатен регистър или предоставянето им безплатно на възложителя.</w:t>
      </w:r>
    </w:p>
    <w:p w:rsidR="00A664A6" w:rsidRPr="00BF09E1" w:rsidRDefault="00A664A6" w:rsidP="00891917">
      <w:pPr>
        <w:shd w:val="clear" w:color="auto" w:fill="FFFFFF"/>
        <w:tabs>
          <w:tab w:val="left" w:pos="709"/>
        </w:tabs>
        <w:ind w:firstLine="500"/>
        <w:jc w:val="both"/>
        <w:rPr>
          <w:color w:val="000000"/>
        </w:rPr>
      </w:pPr>
      <w:r w:rsidRPr="00BF09E1">
        <w:rPr>
          <w:color w:val="000000"/>
        </w:rPr>
        <w:t>Когато в съответната чужда държава не се издават д</w:t>
      </w:r>
      <w:r>
        <w:rPr>
          <w:color w:val="000000"/>
        </w:rPr>
        <w:t>окументите по чл.47, ал.1 и ал.</w:t>
      </w:r>
      <w:r w:rsidRPr="00BF09E1">
        <w:rPr>
          <w:color w:val="000000"/>
        </w:rPr>
        <w:t>2 от ЗОП или когато те н</w:t>
      </w:r>
      <w:r>
        <w:rPr>
          <w:color w:val="000000"/>
        </w:rPr>
        <w:t>е включват всички случаи по чл.47, ал.</w:t>
      </w:r>
      <w:r w:rsidRPr="00BF09E1">
        <w:rPr>
          <w:color w:val="000000"/>
        </w:rPr>
        <w:t>1 и ал.2 от ЗОП, участникът представя клетвена декларация,  ако такава декларация има правно значение според закона на държавата, в която е установен.</w:t>
      </w:r>
    </w:p>
    <w:p w:rsidR="00A664A6" w:rsidRPr="00927E94" w:rsidRDefault="00A664A6" w:rsidP="00E207E5">
      <w:pPr>
        <w:shd w:val="clear" w:color="auto" w:fill="FFFFFF"/>
        <w:tabs>
          <w:tab w:val="left" w:pos="709"/>
        </w:tabs>
        <w:jc w:val="both"/>
        <w:rPr>
          <w:color w:val="000000"/>
        </w:rPr>
      </w:pPr>
      <w:r>
        <w:rPr>
          <w:color w:val="000000"/>
        </w:rPr>
        <w:tab/>
      </w:r>
      <w:r w:rsidRPr="00927E94">
        <w:rPr>
          <w:color w:val="000000"/>
        </w:rPr>
        <w:t>Когато клетвената декларация няма правно значение според съответния национален закон, участникът представя официално заявление, направено пред съдебен или административен орган, нотариус или компетентен професионален или търговски орган в държавата, в която той е установен.</w:t>
      </w:r>
    </w:p>
    <w:p w:rsidR="00A664A6" w:rsidRPr="003F0F11" w:rsidRDefault="00A664A6" w:rsidP="00E207E5">
      <w:pPr>
        <w:jc w:val="both"/>
        <w:rPr>
          <w:sz w:val="28"/>
          <w:szCs w:val="28"/>
        </w:rPr>
      </w:pPr>
    </w:p>
    <w:p w:rsidR="00A664A6" w:rsidRDefault="00A664A6" w:rsidP="00E64303">
      <w:pPr>
        <w:ind w:firstLine="720"/>
        <w:jc w:val="center"/>
        <w:rPr>
          <w:b/>
          <w:bCs/>
        </w:rPr>
      </w:pPr>
      <w:r w:rsidRPr="007D5E8E">
        <w:rPr>
          <w:b/>
          <w:bCs/>
        </w:rPr>
        <w:t>8. ОФЕРТА</w:t>
      </w:r>
    </w:p>
    <w:p w:rsidR="00A664A6" w:rsidRDefault="00A664A6" w:rsidP="00E207E5">
      <w:pPr>
        <w:ind w:firstLine="720"/>
        <w:jc w:val="both"/>
        <w:rPr>
          <w:b/>
          <w:bCs/>
        </w:rPr>
      </w:pPr>
      <w:r>
        <w:rPr>
          <w:b/>
          <w:bCs/>
        </w:rPr>
        <w:t>Офертата се представя в запечатан непрозрачен плик от участника или от упълномощен негов представител. Върху плика участникът посочва адрес за кореспонденция, телефон, факс и електронен адрес. Върху плика на офертата следва да бъдат посочени обособените позиции, за които тя се отнася.</w:t>
      </w:r>
    </w:p>
    <w:p w:rsidR="00A664A6" w:rsidRPr="007D5E8E" w:rsidRDefault="00A664A6" w:rsidP="00E207E5">
      <w:pPr>
        <w:ind w:firstLine="720"/>
        <w:jc w:val="both"/>
      </w:pPr>
      <w:r w:rsidRPr="007D5E8E">
        <w:rPr>
          <w:b/>
          <w:bCs/>
          <w:i/>
          <w:iCs/>
        </w:rPr>
        <w:t>8.1.</w:t>
      </w:r>
      <w:r w:rsidRPr="007D5E8E">
        <w:t xml:space="preserve"> При изготвяне на офертата всеки Участник трябва да се придържа точно към условият</w:t>
      </w:r>
      <w:r>
        <w:t>а, обявени от Възложителя. (чл.</w:t>
      </w:r>
      <w:r w:rsidRPr="007D5E8E">
        <w:t xml:space="preserve">54, ал.1 от ЗОП). </w:t>
      </w:r>
    </w:p>
    <w:p w:rsidR="00A664A6" w:rsidRPr="007D5E8E" w:rsidRDefault="00A664A6" w:rsidP="00E207E5">
      <w:pPr>
        <w:ind w:firstLine="720"/>
        <w:jc w:val="both"/>
      </w:pPr>
      <w:r w:rsidRPr="007D5E8E">
        <w:rPr>
          <w:b/>
          <w:bCs/>
          <w:i/>
          <w:iCs/>
        </w:rPr>
        <w:t>8.2.</w:t>
      </w:r>
      <w:r w:rsidRPr="007D5E8E">
        <w:t xml:space="preserve"> До изтичане на срока за подаване на офертите всеки Участник в процедурата може да промени, допълни или да оттегли офертата си (чл.54, ал.2 от ЗОП).</w:t>
      </w:r>
    </w:p>
    <w:p w:rsidR="00A664A6" w:rsidRPr="007D5E8E" w:rsidRDefault="00A664A6" w:rsidP="00E207E5">
      <w:pPr>
        <w:ind w:firstLine="720"/>
        <w:jc w:val="both"/>
      </w:pPr>
      <w:r w:rsidRPr="007D5E8E">
        <w:rPr>
          <w:b/>
          <w:bCs/>
          <w:i/>
          <w:iCs/>
        </w:rPr>
        <w:t>8.3.</w:t>
      </w:r>
      <w:r w:rsidRPr="007D5E8E">
        <w:t xml:space="preserve"> Всеки Участник в процедурата има право да представи само една оферта. Не се допуска предлагане на варианти в офертите на Участниците (чл.55, ал.1 от ЗОП).</w:t>
      </w:r>
    </w:p>
    <w:p w:rsidR="00A664A6" w:rsidRDefault="00A664A6" w:rsidP="00E207E5">
      <w:pPr>
        <w:ind w:firstLine="720"/>
        <w:jc w:val="both"/>
      </w:pPr>
      <w:r w:rsidRPr="007D5E8E">
        <w:rPr>
          <w:b/>
          <w:bCs/>
          <w:i/>
          <w:iCs/>
        </w:rPr>
        <w:t>8.4.</w:t>
      </w:r>
      <w:r w:rsidRPr="007D5E8E">
        <w:t xml:space="preserve"> Лице, което е дало съгласие и фигурира като подизпълнител в офертата на друг  участник, </w:t>
      </w:r>
      <w:r w:rsidRPr="007D5E8E">
        <w:rPr>
          <w:b/>
          <w:bCs/>
        </w:rPr>
        <w:t>не може</w:t>
      </w:r>
      <w:r w:rsidRPr="007D5E8E">
        <w:t xml:space="preserve"> да представя са</w:t>
      </w:r>
      <w:r>
        <w:t>мостоятелна оферта (чл.55, ал.5</w:t>
      </w:r>
      <w:r w:rsidRPr="007D5E8E">
        <w:t xml:space="preserve"> от ЗОП).</w:t>
      </w:r>
    </w:p>
    <w:p w:rsidR="00A664A6" w:rsidRPr="00B47328" w:rsidRDefault="00A664A6" w:rsidP="00E207E5">
      <w:pPr>
        <w:ind w:firstLine="720"/>
        <w:jc w:val="both"/>
        <w:rPr>
          <w:b/>
          <w:bCs/>
        </w:rPr>
      </w:pPr>
      <w:r w:rsidRPr="00B47328">
        <w:rPr>
          <w:b/>
          <w:bCs/>
          <w:i/>
          <w:iCs/>
        </w:rPr>
        <w:t>8.</w:t>
      </w:r>
      <w:r w:rsidRPr="00B47328">
        <w:rPr>
          <w:b/>
          <w:bCs/>
        </w:rPr>
        <w:t>5.</w:t>
      </w:r>
      <w:r>
        <w:rPr>
          <w:b/>
          <w:bCs/>
        </w:rPr>
        <w:t xml:space="preserve">  Когато цените на стоките или услугите, предмет на обществена поръчка са обект на регулиране, участниците могат да предлагат оферти с цени, които са по-ниски от регулираните (чл.</w:t>
      </w:r>
      <w:r w:rsidRPr="00183C6C">
        <w:rPr>
          <w:b/>
          <w:bCs/>
        </w:rPr>
        <w:t>55, ал.3 от ЗОП).</w:t>
      </w:r>
      <w:r>
        <w:rPr>
          <w:b/>
          <w:bCs/>
        </w:rPr>
        <w:t xml:space="preserve"> При представяне на оферти с цени надвишаващи референтните стойности, кандидатите ще бъдат отстранявани от процедурата.</w:t>
      </w:r>
    </w:p>
    <w:p w:rsidR="00A664A6" w:rsidRDefault="00A664A6" w:rsidP="00E207E5">
      <w:pPr>
        <w:ind w:firstLine="720"/>
        <w:jc w:val="both"/>
      </w:pPr>
      <w:r w:rsidRPr="00B47328">
        <w:rPr>
          <w:b/>
          <w:bCs/>
          <w:i/>
          <w:iCs/>
        </w:rPr>
        <w:t>8.</w:t>
      </w:r>
      <w:r>
        <w:rPr>
          <w:b/>
          <w:bCs/>
          <w:i/>
          <w:iCs/>
        </w:rPr>
        <w:t>6</w:t>
      </w:r>
      <w:r w:rsidRPr="00B47328">
        <w:rPr>
          <w:b/>
          <w:bCs/>
          <w:i/>
          <w:iCs/>
        </w:rPr>
        <w:t>.</w:t>
      </w:r>
      <w:r w:rsidRPr="00A77419">
        <w:rPr>
          <w:b/>
          <w:bCs/>
          <w:sz w:val="28"/>
          <w:szCs w:val="28"/>
        </w:rPr>
        <w:t xml:space="preserve"> </w:t>
      </w:r>
      <w:r>
        <w:t>Участниците следва да оферират лекарствени продукти, които към момента на подаването на офертата фигурират в лекарствения списък на НЗОК, като в противен случай, участниците ще бъдат отстранявани от процедурата.</w:t>
      </w:r>
    </w:p>
    <w:p w:rsidR="00A664A6" w:rsidRDefault="00A664A6" w:rsidP="00E207E5">
      <w:pPr>
        <w:ind w:firstLine="720"/>
        <w:jc w:val="both"/>
      </w:pPr>
      <w:r>
        <w:rPr>
          <w:b/>
          <w:bCs/>
          <w:i/>
          <w:iCs/>
        </w:rPr>
        <w:t>8</w:t>
      </w:r>
      <w:r w:rsidRPr="00B47328">
        <w:rPr>
          <w:b/>
          <w:bCs/>
          <w:i/>
          <w:iCs/>
        </w:rPr>
        <w:t>.</w:t>
      </w:r>
      <w:r>
        <w:rPr>
          <w:b/>
          <w:bCs/>
          <w:i/>
          <w:iCs/>
        </w:rPr>
        <w:t>7</w:t>
      </w:r>
      <w:r w:rsidRPr="00B47328">
        <w:rPr>
          <w:b/>
          <w:bCs/>
          <w:i/>
          <w:iCs/>
        </w:rPr>
        <w:t>.</w:t>
      </w:r>
      <w:r w:rsidRPr="00A77419">
        <w:rPr>
          <w:b/>
          <w:bCs/>
          <w:sz w:val="28"/>
          <w:szCs w:val="28"/>
        </w:rPr>
        <w:t xml:space="preserve"> </w:t>
      </w:r>
      <w:r w:rsidRPr="008B582B">
        <w:t>Офертата се изготвя по приложения в документацията образец и следва да съдържа 3 (три) запечатани непрозрачн</w:t>
      </w:r>
      <w:r>
        <w:t>и плика със следното съдържание.</w:t>
      </w:r>
    </w:p>
    <w:p w:rsidR="00A664A6" w:rsidRDefault="00A664A6" w:rsidP="00E207E5">
      <w:pPr>
        <w:pStyle w:val="BodyText2"/>
        <w:rPr>
          <w:b/>
          <w:bCs/>
          <w:i/>
          <w:iCs/>
          <w:sz w:val="24"/>
          <w:szCs w:val="24"/>
          <w:u w:val="single"/>
        </w:rPr>
      </w:pPr>
    </w:p>
    <w:p w:rsidR="00A664A6" w:rsidRPr="008D0CB9" w:rsidRDefault="00A664A6" w:rsidP="00E207E5">
      <w:pPr>
        <w:pStyle w:val="BodyText2"/>
        <w:rPr>
          <w:sz w:val="24"/>
          <w:szCs w:val="24"/>
        </w:rPr>
      </w:pPr>
      <w:r>
        <w:rPr>
          <w:b/>
          <w:bCs/>
          <w:i/>
          <w:iCs/>
          <w:sz w:val="24"/>
          <w:szCs w:val="24"/>
          <w:u w:val="single"/>
        </w:rPr>
        <w:t xml:space="preserve">Плик № </w:t>
      </w:r>
      <w:r w:rsidRPr="008D0CB9">
        <w:rPr>
          <w:b/>
          <w:bCs/>
          <w:i/>
          <w:iCs/>
          <w:sz w:val="24"/>
          <w:szCs w:val="24"/>
          <w:u w:val="single"/>
        </w:rPr>
        <w:t>1 с надпис „Документи за подбор”</w:t>
      </w:r>
      <w:r w:rsidRPr="008D0CB9">
        <w:rPr>
          <w:sz w:val="24"/>
          <w:szCs w:val="24"/>
        </w:rPr>
        <w:t>, в който се поставят документите, изисквани от Възложителя, отнасящи се до критериите за подбор на участниците или кандидатите, а именно:</w:t>
      </w:r>
    </w:p>
    <w:p w:rsidR="00A664A6" w:rsidRPr="008D0CB9" w:rsidRDefault="00A664A6" w:rsidP="00E207E5">
      <w:pPr>
        <w:ind w:firstLine="720"/>
        <w:jc w:val="both"/>
      </w:pPr>
      <w:r w:rsidRPr="00582D14">
        <w:t>8</w:t>
      </w:r>
      <w:r>
        <w:t>.7</w:t>
      </w:r>
      <w:r w:rsidRPr="008D0CB9">
        <w:t>.1.</w:t>
      </w:r>
      <w:r w:rsidRPr="008D0CB9">
        <w:rPr>
          <w:color w:val="000000"/>
        </w:rPr>
        <w:t xml:space="preserve"> Списък на документите, съдържащи се в офертата </w:t>
      </w:r>
      <w:r>
        <w:rPr>
          <w:color w:val="000000"/>
        </w:rPr>
        <w:t>–</w:t>
      </w:r>
      <w:r w:rsidRPr="008D0CB9">
        <w:rPr>
          <w:color w:val="000000"/>
        </w:rPr>
        <w:t xml:space="preserve"> подписан и подпечатан от  законния представител на участника или изрично упълномощено от него лице;</w:t>
      </w:r>
    </w:p>
    <w:p w:rsidR="00A664A6" w:rsidRPr="008D0CB9" w:rsidRDefault="00A664A6" w:rsidP="00E207E5">
      <w:pPr>
        <w:tabs>
          <w:tab w:val="left" w:pos="709"/>
        </w:tabs>
        <w:jc w:val="both"/>
        <w:rPr>
          <w:color w:val="000000"/>
        </w:rPr>
      </w:pPr>
      <w:r>
        <w:rPr>
          <w:color w:val="000000"/>
        </w:rPr>
        <w:tab/>
      </w:r>
      <w:r w:rsidRPr="008D0CB9">
        <w:rPr>
          <w:color w:val="000000"/>
        </w:rPr>
        <w:t>8.</w:t>
      </w:r>
      <w:r>
        <w:rPr>
          <w:color w:val="000000"/>
        </w:rPr>
        <w:t>7</w:t>
      </w:r>
      <w:r w:rsidRPr="008D0CB9">
        <w:rPr>
          <w:color w:val="000000"/>
        </w:rPr>
        <w:t>.2.</w:t>
      </w:r>
      <w:r>
        <w:rPr>
          <w:color w:val="000000"/>
        </w:rPr>
        <w:t xml:space="preserve"> </w:t>
      </w:r>
      <w:r w:rsidRPr="008D0CB9">
        <w:rPr>
          <w:color w:val="000000"/>
        </w:rPr>
        <w:t>Административни сведения за участника;</w:t>
      </w:r>
    </w:p>
    <w:p w:rsidR="00A664A6" w:rsidRPr="00582D14" w:rsidRDefault="00A664A6" w:rsidP="00E207E5">
      <w:pPr>
        <w:widowControl w:val="0"/>
        <w:shd w:val="clear" w:color="auto" w:fill="FFFFFF"/>
        <w:tabs>
          <w:tab w:val="left" w:pos="720"/>
        </w:tabs>
        <w:autoSpaceDE w:val="0"/>
        <w:autoSpaceDN w:val="0"/>
        <w:adjustRightInd w:val="0"/>
        <w:jc w:val="both"/>
      </w:pPr>
      <w:r>
        <w:tab/>
      </w:r>
      <w:r w:rsidRPr="008D0CB9">
        <w:t>8.</w:t>
      </w:r>
      <w:r>
        <w:t>7</w:t>
      </w:r>
      <w:r w:rsidRPr="008D0CB9">
        <w:t>.3.</w:t>
      </w:r>
      <w:r>
        <w:t xml:space="preserve"> </w:t>
      </w:r>
      <w:r w:rsidRPr="008D0CB9">
        <w:t>Пълномощно на лицата подписали офертата или приложения към офертата, в случай, че нямат представителни функции – изрично, с нотариална заверка на подписа;</w:t>
      </w:r>
    </w:p>
    <w:p w:rsidR="00A664A6" w:rsidRPr="00124BC7" w:rsidRDefault="00A664A6" w:rsidP="008C185C">
      <w:pPr>
        <w:widowControl w:val="0"/>
        <w:shd w:val="clear" w:color="auto" w:fill="FFFFFF"/>
        <w:tabs>
          <w:tab w:val="left" w:pos="567"/>
          <w:tab w:val="left" w:pos="709"/>
          <w:tab w:val="left" w:pos="851"/>
        </w:tabs>
        <w:autoSpaceDE w:val="0"/>
        <w:autoSpaceDN w:val="0"/>
        <w:adjustRightInd w:val="0"/>
        <w:ind w:firstLine="720"/>
        <w:jc w:val="both"/>
      </w:pPr>
      <w:r w:rsidRPr="00DC78FE">
        <w:t>8</w:t>
      </w:r>
      <w:r w:rsidRPr="008D0CB9">
        <w:t>.</w:t>
      </w:r>
      <w:r w:rsidRPr="00DC78FE">
        <w:t>7.4.</w:t>
      </w:r>
      <w:r w:rsidRPr="00C57C0A">
        <w:t xml:space="preserve"> </w:t>
      </w:r>
      <w:r>
        <w:t>Е</w:t>
      </w:r>
      <w:r w:rsidRPr="00124BC7">
        <w:t>динен идентификационен код съгласно чл.23 о</w:t>
      </w:r>
      <w:r>
        <w:t xml:space="preserve">т Закона за търговския регистър, БУЛСТАТ и /или друга идентифицираща информация, както и адрес, включително електронен, телефон, факс за кореспонденция при провеждане на процедурата. </w:t>
      </w:r>
    </w:p>
    <w:p w:rsidR="00A664A6" w:rsidRPr="008D0CB9" w:rsidRDefault="00A664A6" w:rsidP="008C185C">
      <w:pPr>
        <w:widowControl w:val="0"/>
        <w:shd w:val="clear" w:color="auto" w:fill="FFFFFF"/>
        <w:tabs>
          <w:tab w:val="left" w:pos="0"/>
        </w:tabs>
        <w:autoSpaceDE w:val="0"/>
        <w:autoSpaceDN w:val="0"/>
        <w:adjustRightInd w:val="0"/>
        <w:ind w:firstLine="720"/>
        <w:jc w:val="both"/>
      </w:pPr>
      <w:r w:rsidRPr="008D0CB9">
        <w:t>8.</w:t>
      </w:r>
      <w:r>
        <w:t>7</w:t>
      </w:r>
      <w:r w:rsidRPr="008D0CB9">
        <w:t>.5.</w:t>
      </w:r>
      <w:r>
        <w:t xml:space="preserve"> </w:t>
      </w:r>
      <w:r w:rsidRPr="008D0CB9">
        <w:t xml:space="preserve">Чуждестранните лица представят документи, еквивалентни на документите по предходната точка, издаден от съдебен или административен орган в държавата, в която са установени. </w:t>
      </w:r>
      <w:r w:rsidRPr="008D0CB9">
        <w:rPr>
          <w:color w:val="000000"/>
        </w:rPr>
        <w:t>Документът следва да бъде издаден до един месец преди датата на представяне на офертата.</w:t>
      </w:r>
    </w:p>
    <w:p w:rsidR="00A664A6" w:rsidRDefault="00A664A6" w:rsidP="00E207E5">
      <w:pPr>
        <w:pStyle w:val="Subtitle"/>
        <w:tabs>
          <w:tab w:val="left" w:pos="709"/>
          <w:tab w:val="left" w:pos="851"/>
        </w:tabs>
        <w:jc w:val="both"/>
        <w:rPr>
          <w:b w:val="0"/>
          <w:bCs w:val="0"/>
          <w:color w:val="000000"/>
          <w:sz w:val="24"/>
          <w:szCs w:val="24"/>
        </w:rPr>
      </w:pPr>
      <w:r>
        <w:rPr>
          <w:b w:val="0"/>
          <w:bCs w:val="0"/>
          <w:color w:val="000000"/>
          <w:sz w:val="24"/>
          <w:szCs w:val="24"/>
        </w:rPr>
        <w:tab/>
      </w:r>
      <w:r w:rsidRPr="008D0CB9">
        <w:rPr>
          <w:b w:val="0"/>
          <w:bCs w:val="0"/>
          <w:color w:val="000000"/>
          <w:sz w:val="24"/>
          <w:szCs w:val="24"/>
        </w:rPr>
        <w:t>8.</w:t>
      </w:r>
      <w:r>
        <w:rPr>
          <w:b w:val="0"/>
          <w:bCs w:val="0"/>
          <w:color w:val="000000"/>
          <w:sz w:val="24"/>
          <w:szCs w:val="24"/>
        </w:rPr>
        <w:t>7</w:t>
      </w:r>
      <w:r w:rsidRPr="008D0CB9">
        <w:rPr>
          <w:b w:val="0"/>
          <w:bCs w:val="0"/>
          <w:color w:val="000000"/>
          <w:sz w:val="24"/>
          <w:szCs w:val="24"/>
        </w:rPr>
        <w:t>.6.</w:t>
      </w:r>
      <w:r>
        <w:rPr>
          <w:b w:val="0"/>
          <w:bCs w:val="0"/>
          <w:color w:val="000000"/>
          <w:sz w:val="24"/>
          <w:szCs w:val="24"/>
        </w:rPr>
        <w:t xml:space="preserve"> </w:t>
      </w:r>
      <w:r w:rsidRPr="008D0CB9">
        <w:rPr>
          <w:b w:val="0"/>
          <w:bCs w:val="0"/>
          <w:color w:val="000000"/>
          <w:sz w:val="24"/>
          <w:szCs w:val="24"/>
        </w:rPr>
        <w:t xml:space="preserve">Документ за внесена гаранция за участие (оригинал) в размер съгласно документацията за обществена поръчка под форма на банкова гаранция или депозит по сметката на Възложителя. </w:t>
      </w:r>
    </w:p>
    <w:p w:rsidR="00A664A6" w:rsidRPr="00092DEA" w:rsidRDefault="00A664A6" w:rsidP="00E207E5">
      <w:pPr>
        <w:pStyle w:val="Subtitle"/>
        <w:tabs>
          <w:tab w:val="left" w:pos="709"/>
          <w:tab w:val="left" w:pos="851"/>
        </w:tabs>
        <w:jc w:val="both"/>
        <w:rPr>
          <w:b w:val="0"/>
          <w:bCs w:val="0"/>
          <w:color w:val="000000"/>
          <w:sz w:val="24"/>
          <w:szCs w:val="24"/>
        </w:rPr>
      </w:pPr>
      <w:r>
        <w:rPr>
          <w:b w:val="0"/>
          <w:bCs w:val="0"/>
          <w:color w:val="000000"/>
          <w:sz w:val="24"/>
          <w:szCs w:val="24"/>
        </w:rPr>
        <w:tab/>
      </w:r>
      <w:r w:rsidRPr="00092DEA">
        <w:rPr>
          <w:b w:val="0"/>
          <w:bCs w:val="0"/>
          <w:color w:val="000000"/>
          <w:sz w:val="24"/>
          <w:szCs w:val="24"/>
        </w:rPr>
        <w:t>8.7.7.</w:t>
      </w:r>
      <w:r>
        <w:rPr>
          <w:b w:val="0"/>
          <w:bCs w:val="0"/>
          <w:color w:val="000000"/>
          <w:sz w:val="24"/>
          <w:szCs w:val="24"/>
        </w:rPr>
        <w:t xml:space="preserve"> </w:t>
      </w:r>
      <w:r w:rsidRPr="00092DEA">
        <w:rPr>
          <w:b w:val="0"/>
          <w:bCs w:val="0"/>
          <w:color w:val="000000"/>
          <w:sz w:val="24"/>
          <w:szCs w:val="24"/>
        </w:rPr>
        <w:t>При участници обединения – копие от договора за обединение, а когато в договора е посочено лицето, което представлява участниците в обединението – и документ, подписан от лицата в обединението, в който се посочва представляващия.</w:t>
      </w:r>
    </w:p>
    <w:p w:rsidR="00A664A6" w:rsidRPr="00092DEA" w:rsidRDefault="00A664A6" w:rsidP="00E207E5">
      <w:pPr>
        <w:pStyle w:val="Subtitle"/>
        <w:tabs>
          <w:tab w:val="left" w:pos="709"/>
          <w:tab w:val="left" w:pos="851"/>
        </w:tabs>
        <w:jc w:val="both"/>
        <w:rPr>
          <w:b w:val="0"/>
          <w:bCs w:val="0"/>
          <w:color w:val="000000"/>
          <w:sz w:val="24"/>
          <w:szCs w:val="24"/>
        </w:rPr>
      </w:pPr>
    </w:p>
    <w:p w:rsidR="00A664A6" w:rsidRPr="00092DEA" w:rsidRDefault="00A664A6" w:rsidP="008C185C">
      <w:pPr>
        <w:shd w:val="clear" w:color="auto" w:fill="FFFFFF"/>
        <w:tabs>
          <w:tab w:val="left" w:pos="709"/>
          <w:tab w:val="left" w:pos="851"/>
          <w:tab w:val="left" w:pos="1051"/>
        </w:tabs>
        <w:jc w:val="both"/>
        <w:rPr>
          <w:u w:val="single"/>
        </w:rPr>
      </w:pPr>
      <w:r w:rsidRPr="00092DEA">
        <w:rPr>
          <w:color w:val="000000"/>
        </w:rPr>
        <w:tab/>
      </w:r>
      <w:r w:rsidRPr="00092DEA">
        <w:rPr>
          <w:u w:val="single"/>
        </w:rPr>
        <w:t>8.7.8.</w:t>
      </w:r>
      <w:r w:rsidRPr="00092DEA">
        <w:rPr>
          <w:u w:val="single"/>
        </w:rPr>
        <w:tab/>
        <w:t>Доказателства за техническите възможности и квалификация на участниците в съответствие с чл.51 от ЗОП :</w:t>
      </w:r>
    </w:p>
    <w:p w:rsidR="00A664A6" w:rsidRPr="00092DEA" w:rsidRDefault="00A664A6" w:rsidP="00BD00A3">
      <w:pPr>
        <w:jc w:val="both"/>
      </w:pPr>
      <w:r w:rsidRPr="00092DEA">
        <w:rPr>
          <w:color w:val="FF00FF"/>
        </w:rPr>
        <w:t xml:space="preserve"> </w:t>
      </w:r>
      <w:r w:rsidRPr="00092DEA">
        <w:rPr>
          <w:color w:val="FF00FF"/>
        </w:rPr>
        <w:tab/>
      </w:r>
      <w:r w:rsidRPr="00BD00A3">
        <w:t>8.7.8</w:t>
      </w:r>
      <w:r>
        <w:t>.</w:t>
      </w:r>
      <w:r w:rsidRPr="00BD00A3">
        <w:rPr>
          <w:rFonts w:eastAsia="Arial Unicode MS"/>
        </w:rPr>
        <w:t>1</w:t>
      </w:r>
      <w:r w:rsidRPr="00092DEA">
        <w:rPr>
          <w:rFonts w:eastAsia="Arial Unicode MS"/>
        </w:rPr>
        <w:t xml:space="preserve">. </w:t>
      </w:r>
      <w:r w:rsidRPr="00092DEA">
        <w:t xml:space="preserve">Разрешение за търговия на едро с лекарствени продукти, издадено от ИАЛ или от регулаторен орган на друга държава членка на ЕС, съгласно Глава девета Търговия на едро с лекарствени продукти от ЗЛПХМ - заверено от участника копие; </w:t>
      </w:r>
    </w:p>
    <w:p w:rsidR="00A664A6" w:rsidRPr="00092DEA" w:rsidRDefault="00A664A6" w:rsidP="00E207E5">
      <w:pPr>
        <w:tabs>
          <w:tab w:val="left" w:pos="709"/>
        </w:tabs>
        <w:jc w:val="both"/>
      </w:pPr>
      <w:r w:rsidRPr="00092DEA">
        <w:tab/>
        <w:t xml:space="preserve">Когато участникът притежава разрешение за търговия на едро, издадено от регулаторен орган на друга държава – членка на ЕС, той трябва да представи: </w:t>
      </w:r>
    </w:p>
    <w:p w:rsidR="00A664A6" w:rsidRPr="00092DEA" w:rsidRDefault="00A664A6" w:rsidP="00E207E5">
      <w:pPr>
        <w:tabs>
          <w:tab w:val="left" w:pos="709"/>
        </w:tabs>
        <w:jc w:val="both"/>
        <w:rPr>
          <w:rFonts w:eastAsia="Arial Unicode MS"/>
        </w:rPr>
      </w:pPr>
      <w:r>
        <w:tab/>
      </w:r>
      <w:r w:rsidRPr="00BD00A3">
        <w:t>8.7.8</w:t>
      </w:r>
      <w:r>
        <w:t xml:space="preserve">.2. </w:t>
      </w:r>
      <w:r w:rsidRPr="00092DEA">
        <w:t>Разрешение от изпълнителния директор на ИАЛ в случаите по чл.195, ал.2 от ЗЛПХМ - заверено от участника копие</w:t>
      </w:r>
      <w:r w:rsidRPr="00092DEA">
        <w:rPr>
          <w:rFonts w:eastAsia="Arial Unicode MS"/>
        </w:rPr>
        <w:t>;</w:t>
      </w:r>
    </w:p>
    <w:p w:rsidR="00A664A6" w:rsidRPr="00092DEA" w:rsidRDefault="00A664A6" w:rsidP="00E207E5">
      <w:pPr>
        <w:shd w:val="clear" w:color="auto" w:fill="FFFFFF"/>
        <w:tabs>
          <w:tab w:val="left" w:pos="709"/>
        </w:tabs>
        <w:jc w:val="both"/>
        <w:rPr>
          <w:color w:val="000000"/>
        </w:rPr>
      </w:pPr>
      <w:r w:rsidRPr="00092DEA">
        <w:rPr>
          <w:color w:val="000000"/>
        </w:rPr>
        <w:tab/>
        <w:t>Документите посочени в т.</w:t>
      </w:r>
      <w:r w:rsidRPr="00BD00A3">
        <w:t xml:space="preserve"> 8.7.8</w:t>
      </w:r>
      <w:r>
        <w:t>.</w:t>
      </w:r>
      <w:r w:rsidRPr="00BD00A3">
        <w:rPr>
          <w:rFonts w:eastAsia="Arial Unicode MS"/>
        </w:rPr>
        <w:t>1</w:t>
      </w:r>
      <w:r w:rsidRPr="00092DEA">
        <w:rPr>
          <w:rFonts w:eastAsia="Arial Unicode MS"/>
        </w:rPr>
        <w:t xml:space="preserve">. </w:t>
      </w:r>
      <w:r>
        <w:rPr>
          <w:rFonts w:eastAsia="Arial Unicode MS"/>
        </w:rPr>
        <w:t xml:space="preserve">- </w:t>
      </w:r>
      <w:r w:rsidRPr="00BD00A3">
        <w:t>8.7.8</w:t>
      </w:r>
      <w:r>
        <w:t xml:space="preserve">.2 </w:t>
      </w:r>
      <w:r w:rsidRPr="00092DEA">
        <w:rPr>
          <w:color w:val="000000"/>
        </w:rPr>
        <w:t xml:space="preserve">се представят и за подизпълнителите, </w:t>
      </w:r>
      <w:r w:rsidRPr="00092DEA">
        <w:rPr>
          <w:color w:val="000000"/>
          <w:lang w:val="be-BY"/>
        </w:rPr>
        <w:t>в случай, че</w:t>
      </w:r>
      <w:r w:rsidRPr="00092DEA">
        <w:rPr>
          <w:color w:val="000000"/>
        </w:rPr>
        <w:t xml:space="preserve"> участникът предвижда такива.</w:t>
      </w:r>
    </w:p>
    <w:p w:rsidR="00A664A6" w:rsidRPr="00092DEA" w:rsidRDefault="00A664A6" w:rsidP="00E207E5">
      <w:pPr>
        <w:shd w:val="clear" w:color="auto" w:fill="FFFFFF"/>
        <w:tabs>
          <w:tab w:val="left" w:pos="709"/>
        </w:tabs>
        <w:jc w:val="both"/>
        <w:rPr>
          <w:color w:val="000000"/>
        </w:rPr>
      </w:pPr>
      <w:r w:rsidRPr="00092DEA">
        <w:rPr>
          <w:color w:val="000000"/>
        </w:rPr>
        <w:tab/>
        <w:t>Когато участник в процедурата е обединение, което  не е юридическо лице, документите посочени в т.1 и 2 се представят  от всяко физическо или юридическо лице, включено в обединението.</w:t>
      </w:r>
    </w:p>
    <w:p w:rsidR="00A664A6" w:rsidRDefault="00A664A6" w:rsidP="00E207E5">
      <w:pPr>
        <w:ind w:firstLine="720"/>
        <w:jc w:val="both"/>
      </w:pPr>
      <w:r w:rsidRPr="00BD00A3">
        <w:t>8.7.8</w:t>
      </w:r>
      <w:r>
        <w:t>.3</w:t>
      </w:r>
      <w:r w:rsidRPr="00092DEA">
        <w:t>. Разрешение за употреба в Република България, издадено по реда на ЗЛПХМ или Регламент №726/2004г. на ЕП, валидно за 201</w:t>
      </w:r>
      <w:r>
        <w:rPr>
          <w:lang w:val="en-US"/>
        </w:rPr>
        <w:t>5</w:t>
      </w:r>
      <w:r w:rsidRPr="00092DEA">
        <w:t xml:space="preserve"> година, придружено от кратко описание. В случай на изтичане на срока на разрешението за употреба на лекарствен продукт през съответната година, за която се провежда обществената поръчка, участникът следва да представи декларация по чл.55, ал.6 от ЗЛПХМ, че оферираните количества от лекарствения продукт са налични към момента на подаване на офертата. Обхватът на разрешението, съответно на декларацията, трябва да съответства на предмета на поръчката.</w:t>
      </w:r>
    </w:p>
    <w:p w:rsidR="00A664A6" w:rsidRDefault="00A664A6" w:rsidP="00B87368">
      <w:pPr>
        <w:ind w:firstLine="720"/>
        <w:jc w:val="both"/>
      </w:pPr>
      <w:r w:rsidRPr="00BD00A3">
        <w:t>8.7.8</w:t>
      </w:r>
      <w:r>
        <w:t>.4</w:t>
      </w:r>
      <w:r w:rsidRPr="00092DEA">
        <w:t xml:space="preserve">. </w:t>
      </w:r>
      <w:r w:rsidRPr="003D618D">
        <w:t>Списък</w:t>
      </w:r>
      <w:r>
        <w:t xml:space="preserve"> </w:t>
      </w:r>
      <w:r w:rsidRPr="00161553">
        <w:t>на услугите, извършени през последните 3 (три) години – 2012 г., 2013 г. и 2014 г., които са еднакви или сходни с предмета на поръчката. Предоставя се под формата на  удостоверение</w:t>
      </w:r>
      <w:r>
        <w:t xml:space="preserve"> /я</w:t>
      </w:r>
      <w:r w:rsidRPr="00161553">
        <w:t>, издадено</w:t>
      </w:r>
      <w:r>
        <w:t xml:space="preserve"> /ни</w:t>
      </w:r>
      <w:r w:rsidRPr="00161553">
        <w:t xml:space="preserve"> от получателя на услугата или от компетентен орган, или чрез посочване на публичен регистър, в който е публикувана информация за </w:t>
      </w:r>
      <w:r w:rsidRPr="006C46D5">
        <w:t>услугата.</w:t>
      </w:r>
      <w:r w:rsidRPr="00092DEA">
        <w:tab/>
      </w:r>
    </w:p>
    <w:p w:rsidR="00A664A6" w:rsidRPr="00092DEA" w:rsidRDefault="00A664A6" w:rsidP="00E207E5">
      <w:pPr>
        <w:ind w:firstLine="720"/>
        <w:jc w:val="both"/>
      </w:pPr>
      <w:r w:rsidRPr="00BD00A3">
        <w:t>8.7.8</w:t>
      </w:r>
      <w:r>
        <w:t>.5</w:t>
      </w:r>
      <w:r w:rsidRPr="00092DEA">
        <w:t>. Списък на производителите или на притежателите на разрешителните за употреба на лекарствените продукти</w:t>
      </w:r>
      <w:r>
        <w:rPr>
          <w:lang w:val="en-US"/>
        </w:rPr>
        <w:t xml:space="preserve"> </w:t>
      </w:r>
      <w:r>
        <w:t>по обособени позиции</w:t>
      </w:r>
      <w:r w:rsidRPr="00092DEA">
        <w:t>, чийто лекарствени продукти участника оферира, и за които представя разрешителни за употреба.</w:t>
      </w:r>
    </w:p>
    <w:p w:rsidR="00A664A6" w:rsidRPr="00092DEA" w:rsidRDefault="00A664A6" w:rsidP="00E207E5">
      <w:pPr>
        <w:shd w:val="clear" w:color="auto" w:fill="FFFFFF"/>
        <w:tabs>
          <w:tab w:val="left" w:pos="709"/>
        </w:tabs>
        <w:jc w:val="both"/>
      </w:pPr>
      <w:r w:rsidRPr="00092DEA">
        <w:tab/>
      </w:r>
      <w:r w:rsidRPr="00BD00A3">
        <w:t>8.7.8</w:t>
      </w:r>
      <w:r>
        <w:t>.6</w:t>
      </w:r>
      <w:r w:rsidRPr="00092DEA">
        <w:t>. Разрешение за внос, издадено по реда на ЗЛПХМ, за лекарствени продукти, за които се изисква такова.</w:t>
      </w:r>
    </w:p>
    <w:p w:rsidR="00A664A6" w:rsidRPr="00092DEA" w:rsidRDefault="00A664A6" w:rsidP="00E207E5">
      <w:pPr>
        <w:tabs>
          <w:tab w:val="left" w:pos="709"/>
        </w:tabs>
        <w:jc w:val="both"/>
        <w:rPr>
          <w:rFonts w:eastAsia="Arial Unicode MS"/>
        </w:rPr>
      </w:pPr>
      <w:r>
        <w:tab/>
      </w:r>
      <w:r w:rsidRPr="00BD00A3">
        <w:t>8.7.8</w:t>
      </w:r>
      <w:r>
        <w:t>.7</w:t>
      </w:r>
      <w:r w:rsidRPr="00092DEA">
        <w:t>.</w:t>
      </w:r>
      <w:r>
        <w:t xml:space="preserve"> Лицензия по чл.</w:t>
      </w:r>
      <w:r w:rsidRPr="00092DEA">
        <w:t xml:space="preserve">32 от Закона за контрол върху наркотичните вещества и прекурсорите, в случаите когато в офертата на участника присъстват наркотични вещества и прекурсори </w:t>
      </w:r>
      <w:r>
        <w:t>–</w:t>
      </w:r>
      <w:r w:rsidRPr="00092DEA">
        <w:t xml:space="preserve"> нотариално заверено копие</w:t>
      </w:r>
      <w:r>
        <w:t>.</w:t>
      </w:r>
    </w:p>
    <w:p w:rsidR="00A664A6" w:rsidRPr="00092DEA" w:rsidRDefault="00A664A6" w:rsidP="00E207E5">
      <w:pPr>
        <w:tabs>
          <w:tab w:val="left" w:pos="709"/>
        </w:tabs>
        <w:jc w:val="both"/>
      </w:pPr>
      <w:r>
        <w:rPr>
          <w:color w:val="000000"/>
        </w:rPr>
        <w:tab/>
      </w:r>
      <w:r w:rsidRPr="00BD00A3">
        <w:t>8.7.8</w:t>
      </w:r>
      <w:r>
        <w:t>.8</w:t>
      </w:r>
      <w:r w:rsidRPr="00092DEA">
        <w:rPr>
          <w:color w:val="000000"/>
        </w:rPr>
        <w:t xml:space="preserve">. </w:t>
      </w:r>
      <w:r w:rsidRPr="00092DEA">
        <w:rPr>
          <w:lang w:val="ru-RU"/>
        </w:rPr>
        <w:t>Декларация</w:t>
      </w:r>
      <w:r w:rsidRPr="00092DEA">
        <w:t xml:space="preserve"> </w:t>
      </w:r>
      <w:r w:rsidRPr="00092DEA">
        <w:rPr>
          <w:b/>
          <w:bCs/>
        </w:rPr>
        <w:t>(свободен текст)</w:t>
      </w:r>
      <w:r w:rsidRPr="00092DEA">
        <w:t xml:space="preserve"> по чл.</w:t>
      </w:r>
      <w:r>
        <w:t>23, ал.</w:t>
      </w:r>
      <w:r w:rsidRPr="00092DEA">
        <w:t>4 от Закона за лекарствените продукти в хуманната медицина;</w:t>
      </w:r>
    </w:p>
    <w:p w:rsidR="00A664A6" w:rsidRPr="00092DEA" w:rsidRDefault="00A664A6" w:rsidP="00E207E5">
      <w:pPr>
        <w:tabs>
          <w:tab w:val="left" w:pos="709"/>
        </w:tabs>
        <w:jc w:val="both"/>
        <w:rPr>
          <w:color w:val="000000"/>
        </w:rPr>
      </w:pPr>
      <w:r w:rsidRPr="00092DEA">
        <w:rPr>
          <w:color w:val="000000"/>
        </w:rPr>
        <w:tab/>
      </w:r>
      <w:r w:rsidRPr="00BD00A3">
        <w:t>8.7.8</w:t>
      </w:r>
      <w:r>
        <w:t xml:space="preserve">.9. </w:t>
      </w:r>
      <w:r w:rsidRPr="00092DEA">
        <w:rPr>
          <w:color w:val="000000"/>
        </w:rPr>
        <w:t xml:space="preserve">Декларация </w:t>
      </w:r>
      <w:r w:rsidRPr="00092DEA">
        <w:rPr>
          <w:b/>
          <w:bCs/>
        </w:rPr>
        <w:t>(свободен текст)</w:t>
      </w:r>
      <w:r w:rsidRPr="00092DEA">
        <w:rPr>
          <w:b/>
          <w:bCs/>
          <w:color w:val="000000"/>
        </w:rPr>
        <w:t>,</w:t>
      </w:r>
      <w:r w:rsidRPr="00092DEA">
        <w:rPr>
          <w:color w:val="000000"/>
        </w:rPr>
        <w:t xml:space="preserve"> че предлаганата от участника цена не е по-ниска от цената на производителя и че не надвишава пределно допустимата, съгласно изискванията на Наредба за пределни цени на разрешените за употреба лекарствени продукти, както и че предлаганата цена не надвишава цени, посочени в позитивния лекарствен списък на Министерство на здравеопазването и /или референтните стойности по НЗОК;</w:t>
      </w:r>
    </w:p>
    <w:p w:rsidR="00A664A6" w:rsidRPr="00092DEA" w:rsidRDefault="00A664A6" w:rsidP="00CF59C0">
      <w:pPr>
        <w:pStyle w:val="BodyText"/>
        <w:ind w:firstLine="627"/>
        <w:jc w:val="both"/>
        <w:rPr>
          <w:b/>
          <w:bCs/>
        </w:rPr>
      </w:pPr>
      <w:r w:rsidRPr="00BD00A3">
        <w:rPr>
          <w:i w:val="0"/>
          <w:iCs w:val="0"/>
        </w:rPr>
        <w:t>8.7.8.10</w:t>
      </w:r>
      <w:r>
        <w:t xml:space="preserve">. </w:t>
      </w:r>
      <w:r w:rsidRPr="00092DEA">
        <w:rPr>
          <w:i w:val="0"/>
          <w:iCs w:val="0"/>
          <w:lang w:val="ru-RU"/>
        </w:rPr>
        <w:t xml:space="preserve">Декларация по </w:t>
      </w:r>
      <w:r w:rsidRPr="00092DEA">
        <w:rPr>
          <w:i w:val="0"/>
          <w:iCs w:val="0"/>
        </w:rPr>
        <w:t>чл.47, ал.1, ал.2, т.1-5 и ал.5 от Закона за обществените поръчки</w:t>
      </w:r>
      <w:r w:rsidRPr="00092DEA">
        <w:rPr>
          <w:i w:val="0"/>
          <w:iCs w:val="0"/>
          <w:lang w:val="ru-RU"/>
        </w:rPr>
        <w:t>.</w:t>
      </w:r>
      <w:r w:rsidRPr="00092DEA">
        <w:rPr>
          <w:i w:val="0"/>
          <w:iCs w:val="0"/>
        </w:rPr>
        <w:t xml:space="preserve"> Декларацията се подписва от законния пред</w:t>
      </w:r>
      <w:r>
        <w:rPr>
          <w:i w:val="0"/>
          <w:iCs w:val="0"/>
        </w:rPr>
        <w:t>ставител /</w:t>
      </w:r>
      <w:r w:rsidRPr="00092DEA">
        <w:rPr>
          <w:i w:val="0"/>
          <w:iCs w:val="0"/>
        </w:rPr>
        <w:t xml:space="preserve">законните представители/ на кандидата. </w:t>
      </w:r>
      <w:r w:rsidRPr="00092DEA">
        <w:rPr>
          <w:b/>
          <w:bCs/>
        </w:rPr>
        <w:t>/Приложение № 4/</w:t>
      </w:r>
    </w:p>
    <w:p w:rsidR="00A664A6" w:rsidRPr="00092DEA" w:rsidRDefault="00A664A6" w:rsidP="00E207E5">
      <w:pPr>
        <w:tabs>
          <w:tab w:val="left" w:pos="709"/>
        </w:tabs>
        <w:jc w:val="both"/>
      </w:pPr>
      <w:r w:rsidRPr="00092DEA">
        <w:tab/>
      </w:r>
      <w:r w:rsidRPr="00BD00A3">
        <w:t>8.7.8</w:t>
      </w:r>
      <w:r>
        <w:t xml:space="preserve">.11. </w:t>
      </w:r>
      <w:r w:rsidRPr="00092DEA">
        <w:t xml:space="preserve">Декларация </w:t>
      </w:r>
      <w:r w:rsidRPr="00092DEA">
        <w:rPr>
          <w:b/>
          <w:bCs/>
        </w:rPr>
        <w:t xml:space="preserve">(свободен текст) </w:t>
      </w:r>
      <w:r w:rsidRPr="00092DEA">
        <w:t>от участника, че оферираните цени са в съответств</w:t>
      </w:r>
      <w:r>
        <w:t>ие с държавните регулирани цени.</w:t>
      </w:r>
    </w:p>
    <w:p w:rsidR="00A664A6" w:rsidRPr="00092DEA" w:rsidRDefault="00A664A6" w:rsidP="00CF59C0">
      <w:pPr>
        <w:tabs>
          <w:tab w:val="left" w:pos="709"/>
        </w:tabs>
        <w:ind w:firstLine="720"/>
        <w:jc w:val="both"/>
        <w:rPr>
          <w:b/>
          <w:bCs/>
          <w:i/>
          <w:iCs/>
        </w:rPr>
      </w:pPr>
      <w:r w:rsidRPr="00BD00A3">
        <w:t>8.7.8</w:t>
      </w:r>
      <w:r>
        <w:t xml:space="preserve">.12. </w:t>
      </w:r>
      <w:r w:rsidRPr="00092DEA">
        <w:t xml:space="preserve">Декларация по чл.56, ал.1, т.6 от Закона за обществените поръчки </w:t>
      </w:r>
      <w:r w:rsidRPr="00092DEA">
        <w:rPr>
          <w:b/>
          <w:bCs/>
          <w:i/>
          <w:iCs/>
        </w:rPr>
        <w:t>/Приложение №5/</w:t>
      </w:r>
    </w:p>
    <w:p w:rsidR="00A664A6" w:rsidRPr="00092DEA" w:rsidRDefault="00A664A6" w:rsidP="00CF59C0">
      <w:pPr>
        <w:pStyle w:val="BodyText"/>
        <w:ind w:firstLine="627"/>
        <w:jc w:val="both"/>
        <w:rPr>
          <w:lang w:val="ru-RU"/>
        </w:rPr>
      </w:pPr>
      <w:r w:rsidRPr="00BD00A3">
        <w:rPr>
          <w:i w:val="0"/>
          <w:iCs w:val="0"/>
        </w:rPr>
        <w:t>8.7.8.13.</w:t>
      </w:r>
      <w:r>
        <w:t xml:space="preserve"> </w:t>
      </w:r>
      <w:r w:rsidRPr="00092DEA">
        <w:rPr>
          <w:i w:val="0"/>
          <w:iCs w:val="0"/>
        </w:rPr>
        <w:t xml:space="preserve">Декларация по чл.6, ал.2 от Закона за мерките срещу изпирането на пари </w:t>
      </w:r>
      <w:r w:rsidRPr="00092DEA">
        <w:rPr>
          <w:i w:val="0"/>
          <w:iCs w:val="0"/>
          <w:lang w:val="ru-RU"/>
        </w:rPr>
        <w:t>(</w:t>
      </w:r>
      <w:r w:rsidRPr="00092DEA">
        <w:rPr>
          <w:b/>
          <w:bCs/>
          <w:i w:val="0"/>
          <w:iCs w:val="0"/>
          <w:lang w:val="ru-RU"/>
        </w:rPr>
        <w:t>Образец-</w:t>
      </w:r>
      <w:r w:rsidRPr="00092DEA">
        <w:rPr>
          <w:b/>
          <w:bCs/>
          <w:lang w:val="ru-RU"/>
        </w:rPr>
        <w:t>Приложение №6</w:t>
      </w:r>
      <w:r w:rsidRPr="00092DEA">
        <w:rPr>
          <w:lang w:val="ru-RU"/>
        </w:rPr>
        <w:t>)</w:t>
      </w:r>
    </w:p>
    <w:p w:rsidR="00A664A6" w:rsidRPr="00092DEA" w:rsidRDefault="00A664A6" w:rsidP="00CF59C0">
      <w:pPr>
        <w:pStyle w:val="BodyText"/>
        <w:ind w:firstLine="627"/>
        <w:jc w:val="both"/>
        <w:rPr>
          <w:i w:val="0"/>
          <w:iCs w:val="0"/>
        </w:rPr>
      </w:pPr>
      <w:r w:rsidRPr="00BD00A3">
        <w:rPr>
          <w:i w:val="0"/>
          <w:iCs w:val="0"/>
        </w:rPr>
        <w:t>8.7.8.14.</w:t>
      </w:r>
      <w:r>
        <w:t xml:space="preserve"> </w:t>
      </w:r>
      <w:r w:rsidRPr="00092DEA">
        <w:rPr>
          <w:i w:val="0"/>
          <w:iCs w:val="0"/>
        </w:rPr>
        <w:t xml:space="preserve">Декларация по чл.4, ал.7 и по чл.6, ал.5, т.3 от Закона за мерките срещу изпирането на пари </w:t>
      </w:r>
      <w:r w:rsidRPr="00092DEA">
        <w:rPr>
          <w:b/>
          <w:bCs/>
        </w:rPr>
        <w:t>(Приложение №7)</w:t>
      </w:r>
    </w:p>
    <w:p w:rsidR="00A664A6" w:rsidRPr="00092DEA" w:rsidRDefault="00A664A6" w:rsidP="00E207E5">
      <w:pPr>
        <w:tabs>
          <w:tab w:val="left" w:pos="709"/>
        </w:tabs>
        <w:jc w:val="both"/>
      </w:pPr>
      <w:r w:rsidRPr="00092DEA">
        <w:tab/>
      </w:r>
      <w:r w:rsidRPr="00BD00A3">
        <w:t>8.7.8</w:t>
      </w:r>
      <w:r>
        <w:t>.15</w:t>
      </w:r>
      <w:r w:rsidRPr="00092DEA">
        <w:t>. Декларация</w:t>
      </w:r>
      <w:r>
        <w:t xml:space="preserve"> по чл.56, ал.</w:t>
      </w:r>
      <w:r w:rsidRPr="00092DEA">
        <w:t>1</w:t>
      </w:r>
      <w:r>
        <w:t>,</w:t>
      </w:r>
      <w:r w:rsidRPr="00092DEA">
        <w:t xml:space="preserve"> т.8 от Закона за обществените поръчки  </w:t>
      </w:r>
      <w:r w:rsidRPr="00092DEA">
        <w:rPr>
          <w:b/>
          <w:bCs/>
        </w:rPr>
        <w:t>(Приложение №8)</w:t>
      </w:r>
      <w:r>
        <w:rPr>
          <w:b/>
          <w:bCs/>
        </w:rPr>
        <w:t xml:space="preserve"> </w:t>
      </w:r>
      <w:r w:rsidRPr="00092DEA">
        <w:t>Подизпълнителите трябва да отговарят на всички условия, на които отговаря основния участник. Участник, участващ като подизпълнител в офертата на друг участник, не може да представя самостоятелна оферта. Когато офертата предвижда участие на подизпълнители, в нея се посочват подизпълнителите, процентът от общата стойност и конкретната част от предмета на обществената поръчка, която ще бъде изпълнена от всеки подизпълнител.</w:t>
      </w:r>
    </w:p>
    <w:p w:rsidR="00A664A6" w:rsidRPr="00092DEA" w:rsidRDefault="00A664A6" w:rsidP="000D4886">
      <w:pPr>
        <w:pStyle w:val="BodyText"/>
        <w:ind w:firstLine="627"/>
        <w:jc w:val="both"/>
      </w:pPr>
      <w:r w:rsidRPr="00092DEA">
        <w:rPr>
          <w:i w:val="0"/>
          <w:iCs w:val="0"/>
        </w:rPr>
        <w:tab/>
      </w:r>
      <w:r w:rsidRPr="00BD00A3">
        <w:rPr>
          <w:i w:val="0"/>
          <w:iCs w:val="0"/>
        </w:rPr>
        <w:t>8.7.8.16.</w:t>
      </w:r>
      <w:r w:rsidRPr="00092DEA">
        <w:rPr>
          <w:i w:val="0"/>
          <w:iCs w:val="0"/>
        </w:rPr>
        <w:t xml:space="preserve"> Д</w:t>
      </w:r>
      <w:r w:rsidRPr="00092DEA">
        <w:rPr>
          <w:i w:val="0"/>
          <w:iCs w:val="0"/>
          <w:lang w:val="ru-RU"/>
        </w:rPr>
        <w:t xml:space="preserve">екларация от представляващия подизпълнителя, за съгласие за участие като подизпълнител </w:t>
      </w:r>
      <w:r w:rsidRPr="00092DEA">
        <w:rPr>
          <w:b/>
          <w:bCs/>
        </w:rPr>
        <w:t>(Приложение №9)</w:t>
      </w:r>
    </w:p>
    <w:p w:rsidR="00A664A6" w:rsidRPr="00092DEA" w:rsidRDefault="00A664A6" w:rsidP="00E207E5">
      <w:pPr>
        <w:tabs>
          <w:tab w:val="left" w:pos="709"/>
        </w:tabs>
        <w:jc w:val="both"/>
        <w:rPr>
          <w:i/>
          <w:iCs/>
          <w:color w:val="000000"/>
        </w:rPr>
      </w:pPr>
      <w:r w:rsidRPr="00092DEA">
        <w:tab/>
      </w:r>
      <w:r w:rsidRPr="00BD00A3">
        <w:t>8.7.8</w:t>
      </w:r>
      <w:r>
        <w:t>.17</w:t>
      </w:r>
      <w:r w:rsidRPr="00092DEA">
        <w:t>.</w:t>
      </w:r>
      <w:r>
        <w:t xml:space="preserve"> </w:t>
      </w:r>
      <w:r w:rsidRPr="00092DEA">
        <w:t>Декларация за приемане на клаузите в проекта на договора</w:t>
      </w:r>
      <w:r w:rsidRPr="00092DEA">
        <w:rPr>
          <w:i/>
          <w:iCs/>
        </w:rPr>
        <w:t>.</w:t>
      </w:r>
      <w:r w:rsidRPr="00092DEA">
        <w:rPr>
          <w:b/>
          <w:bCs/>
          <w:i/>
          <w:iCs/>
        </w:rPr>
        <w:t xml:space="preserve"> (Приложение №10)</w:t>
      </w:r>
    </w:p>
    <w:p w:rsidR="00A664A6" w:rsidRPr="00092DEA" w:rsidRDefault="00A664A6" w:rsidP="00E207E5">
      <w:pPr>
        <w:ind w:firstLine="720"/>
        <w:jc w:val="both"/>
      </w:pPr>
      <w:r w:rsidRPr="00BD00A3">
        <w:t>8.7.8</w:t>
      </w:r>
      <w:r>
        <w:t>.18</w:t>
      </w:r>
      <w:r w:rsidRPr="00092DEA">
        <w:t>.</w:t>
      </w:r>
      <w:r>
        <w:t xml:space="preserve"> </w:t>
      </w:r>
      <w:r w:rsidRPr="00092DEA">
        <w:t xml:space="preserve">Срок на валидност на офертата, не по-малко от 120 дни </w:t>
      </w:r>
      <w:r>
        <w:t>–</w:t>
      </w:r>
      <w:r w:rsidRPr="00092DEA">
        <w:t xml:space="preserve"> прилага се като отделен документ във вид на декларация </w:t>
      </w:r>
      <w:r w:rsidRPr="00092DEA">
        <w:rPr>
          <w:b/>
          <w:bCs/>
        </w:rPr>
        <w:t>(свободен текст)</w:t>
      </w:r>
      <w:r w:rsidRPr="00092DEA">
        <w:t xml:space="preserve">. </w:t>
      </w:r>
    </w:p>
    <w:p w:rsidR="00A664A6" w:rsidRPr="00092DEA" w:rsidRDefault="00A664A6" w:rsidP="000D4886">
      <w:pPr>
        <w:tabs>
          <w:tab w:val="left" w:pos="709"/>
        </w:tabs>
        <w:jc w:val="both"/>
        <w:rPr>
          <w:color w:val="000000"/>
        </w:rPr>
      </w:pPr>
      <w:r w:rsidRPr="00092DEA">
        <w:rPr>
          <w:color w:val="000000"/>
        </w:rPr>
        <w:tab/>
      </w:r>
      <w:r w:rsidRPr="00BD00A3">
        <w:t>8.7.8</w:t>
      </w:r>
      <w:r>
        <w:t>.19</w:t>
      </w:r>
      <w:r w:rsidRPr="00092DEA">
        <w:rPr>
          <w:color w:val="000000"/>
        </w:rPr>
        <w:t>.</w:t>
      </w:r>
      <w:r>
        <w:rPr>
          <w:color w:val="000000"/>
        </w:rPr>
        <w:t xml:space="preserve"> </w:t>
      </w:r>
      <w:r w:rsidRPr="00092DEA">
        <w:rPr>
          <w:color w:val="000000"/>
        </w:rPr>
        <w:t>Декларация за остатъчния срок на годност на лекарствата,</w:t>
      </w:r>
      <w:r>
        <w:rPr>
          <w:color w:val="000000"/>
        </w:rPr>
        <w:t xml:space="preserve"> които ще се доставят – поне 50</w:t>
      </w:r>
      <w:r w:rsidRPr="00092DEA">
        <w:rPr>
          <w:color w:val="000000"/>
        </w:rPr>
        <w:t>% от срока на годност да е остатъчен спрямо датата на доставката</w:t>
      </w:r>
      <w:r w:rsidRPr="00092DEA">
        <w:t>.</w:t>
      </w:r>
      <w:r w:rsidRPr="00092DEA">
        <w:rPr>
          <w:b/>
          <w:bCs/>
        </w:rPr>
        <w:t xml:space="preserve"> </w:t>
      </w:r>
      <w:r w:rsidRPr="00092DEA">
        <w:rPr>
          <w:b/>
          <w:bCs/>
          <w:i/>
          <w:iCs/>
        </w:rPr>
        <w:t>(Приложение №11)</w:t>
      </w:r>
    </w:p>
    <w:p w:rsidR="00A664A6" w:rsidRPr="00092DEA" w:rsidRDefault="00A664A6" w:rsidP="00E207E5">
      <w:pPr>
        <w:tabs>
          <w:tab w:val="left" w:pos="709"/>
        </w:tabs>
        <w:jc w:val="both"/>
        <w:rPr>
          <w:color w:val="000000"/>
        </w:rPr>
      </w:pPr>
      <w:r w:rsidRPr="00092DEA">
        <w:rPr>
          <w:color w:val="000000"/>
        </w:rPr>
        <w:tab/>
      </w:r>
      <w:r w:rsidRPr="00BD00A3">
        <w:t>8.7.8</w:t>
      </w:r>
      <w:r>
        <w:t>.20</w:t>
      </w:r>
      <w:r w:rsidRPr="00092DEA">
        <w:rPr>
          <w:color w:val="000000"/>
        </w:rPr>
        <w:t xml:space="preserve">. Участникът следва да отговаря на всички изисквания съгласно ЗЛПХМ, относими към предмета на настоящата обществена поръчка – декларация </w:t>
      </w:r>
      <w:r w:rsidRPr="004F7FD4">
        <w:rPr>
          <w:b/>
          <w:bCs/>
          <w:color w:val="000000"/>
        </w:rPr>
        <w:t>(свободен текст).</w:t>
      </w:r>
    </w:p>
    <w:p w:rsidR="00A664A6" w:rsidRPr="00092DEA" w:rsidRDefault="00A664A6" w:rsidP="001A2FA6">
      <w:pPr>
        <w:pStyle w:val="BodyTextIndent3"/>
        <w:ind w:left="0" w:firstLine="720"/>
        <w:jc w:val="both"/>
        <w:rPr>
          <w:sz w:val="24"/>
          <w:szCs w:val="24"/>
        </w:rPr>
      </w:pPr>
      <w:r w:rsidRPr="00BD00A3">
        <w:rPr>
          <w:sz w:val="24"/>
          <w:szCs w:val="24"/>
        </w:rPr>
        <w:t>8.7.8.</w:t>
      </w:r>
      <w:r>
        <w:rPr>
          <w:sz w:val="24"/>
          <w:szCs w:val="24"/>
        </w:rPr>
        <w:t>21</w:t>
      </w:r>
      <w:r w:rsidRPr="00BD00A3">
        <w:rPr>
          <w:sz w:val="24"/>
          <w:szCs w:val="24"/>
        </w:rPr>
        <w:t>.</w:t>
      </w:r>
      <w:r w:rsidRPr="00092DEA">
        <w:rPr>
          <w:b/>
          <w:bCs/>
          <w:sz w:val="24"/>
          <w:szCs w:val="24"/>
        </w:rPr>
        <w:t xml:space="preserve"> </w:t>
      </w:r>
      <w:r w:rsidRPr="00092DEA">
        <w:rPr>
          <w:sz w:val="24"/>
          <w:szCs w:val="24"/>
        </w:rPr>
        <w:t xml:space="preserve">Проект на договор </w:t>
      </w:r>
      <w:r w:rsidRPr="00092DEA">
        <w:rPr>
          <w:b/>
          <w:bCs/>
          <w:i/>
          <w:iCs/>
          <w:sz w:val="24"/>
          <w:szCs w:val="24"/>
        </w:rPr>
        <w:t>(Приложение 12</w:t>
      </w:r>
      <w:r w:rsidRPr="00092DEA">
        <w:rPr>
          <w:b/>
          <w:bCs/>
          <w:sz w:val="24"/>
          <w:szCs w:val="24"/>
        </w:rPr>
        <w:t>)</w:t>
      </w:r>
      <w:r>
        <w:rPr>
          <w:b/>
          <w:bCs/>
          <w:sz w:val="24"/>
          <w:szCs w:val="24"/>
          <w:lang w:val="en-US"/>
        </w:rPr>
        <w:t xml:space="preserve"> </w:t>
      </w:r>
      <w:r w:rsidRPr="00092DEA">
        <w:rPr>
          <w:b/>
          <w:bCs/>
          <w:sz w:val="24"/>
          <w:szCs w:val="24"/>
        </w:rPr>
        <w:t>–</w:t>
      </w:r>
      <w:r w:rsidRPr="00092DEA">
        <w:rPr>
          <w:sz w:val="24"/>
          <w:szCs w:val="24"/>
        </w:rPr>
        <w:t xml:space="preserve"> с попълнени административни данни на участника, парафиран и подпечатан от участника.</w:t>
      </w:r>
    </w:p>
    <w:p w:rsidR="00A664A6" w:rsidRDefault="00A664A6" w:rsidP="00F6349A">
      <w:pPr>
        <w:tabs>
          <w:tab w:val="left" w:pos="709"/>
        </w:tabs>
        <w:jc w:val="both"/>
        <w:rPr>
          <w:color w:val="000000"/>
        </w:rPr>
      </w:pPr>
      <w:r w:rsidRPr="00092DEA">
        <w:rPr>
          <w:color w:val="000000"/>
        </w:rPr>
        <w:tab/>
      </w:r>
    </w:p>
    <w:p w:rsidR="00A664A6" w:rsidRPr="0020740B" w:rsidRDefault="00A664A6" w:rsidP="00F6349A">
      <w:pPr>
        <w:tabs>
          <w:tab w:val="left" w:pos="709"/>
        </w:tabs>
        <w:jc w:val="both"/>
      </w:pPr>
      <w:r>
        <w:rPr>
          <w:b/>
          <w:bCs/>
          <w:i/>
          <w:iCs/>
          <w:u w:val="single"/>
        </w:rPr>
        <w:t>Плик №2 с надпис „П</w:t>
      </w:r>
      <w:r w:rsidRPr="0020740B">
        <w:rPr>
          <w:b/>
          <w:bCs/>
          <w:i/>
          <w:iCs/>
          <w:u w:val="single"/>
        </w:rPr>
        <w:t>редложение за изпълнение на поръчката”</w:t>
      </w:r>
      <w:r w:rsidRPr="0020740B">
        <w:t xml:space="preserve">, в който се поставят документите, свързани с изпълнението на поръчката: </w:t>
      </w:r>
    </w:p>
    <w:p w:rsidR="00A664A6" w:rsidRDefault="00A664A6" w:rsidP="00E207E5">
      <w:pPr>
        <w:pStyle w:val="BodyTextIndent"/>
        <w:autoSpaceDE w:val="0"/>
        <w:autoSpaceDN w:val="0"/>
        <w:rPr>
          <w:sz w:val="24"/>
          <w:szCs w:val="24"/>
        </w:rPr>
      </w:pPr>
      <w:r w:rsidRPr="00BD00A3">
        <w:t>8.7.</w:t>
      </w:r>
      <w:r>
        <w:t>9.1</w:t>
      </w:r>
      <w:r>
        <w:rPr>
          <w:sz w:val="24"/>
          <w:szCs w:val="24"/>
        </w:rPr>
        <w:t xml:space="preserve">. Техническо предложение за изпълнение на поръчката по </w:t>
      </w:r>
      <w:r w:rsidRPr="000D4886">
        <w:rPr>
          <w:b/>
          <w:bCs/>
          <w:i/>
          <w:iCs/>
          <w:sz w:val="24"/>
          <w:szCs w:val="24"/>
        </w:rPr>
        <w:t>Приложение №2</w:t>
      </w:r>
      <w:r>
        <w:rPr>
          <w:sz w:val="24"/>
          <w:szCs w:val="24"/>
        </w:rPr>
        <w:t xml:space="preserve">, неразделна част от процедурната документация, която следва да се попълни от офериращия. </w:t>
      </w:r>
    </w:p>
    <w:p w:rsidR="00A664A6" w:rsidRDefault="00A664A6" w:rsidP="00E207E5">
      <w:pPr>
        <w:pStyle w:val="BodyTextIndent"/>
        <w:autoSpaceDE w:val="0"/>
        <w:autoSpaceDN w:val="0"/>
        <w:rPr>
          <w:sz w:val="24"/>
          <w:szCs w:val="24"/>
        </w:rPr>
      </w:pPr>
      <w:r w:rsidRPr="00BD00A3">
        <w:t>8.7.</w:t>
      </w:r>
      <w:r>
        <w:t>9.2</w:t>
      </w:r>
      <w:r>
        <w:rPr>
          <w:sz w:val="24"/>
          <w:szCs w:val="24"/>
        </w:rPr>
        <w:t>. При попълването на техническото предложение участниците попълват следните графи:</w:t>
      </w:r>
    </w:p>
    <w:p w:rsidR="00A664A6" w:rsidRDefault="00A664A6" w:rsidP="00E207E5">
      <w:pPr>
        <w:pStyle w:val="BodyTextIndent"/>
        <w:autoSpaceDE w:val="0"/>
        <w:autoSpaceDN w:val="0"/>
        <w:rPr>
          <w:sz w:val="24"/>
          <w:szCs w:val="24"/>
        </w:rPr>
      </w:pPr>
      <w:r>
        <w:rPr>
          <w:sz w:val="24"/>
          <w:szCs w:val="24"/>
        </w:rPr>
        <w:t>Код по НЗОК; търговско наименование; производител или притежател на разрешението за употреба; количеството на активното лекарствено вещество; брой в окончателна опаковка; количество до;</w:t>
      </w:r>
    </w:p>
    <w:p w:rsidR="00A664A6" w:rsidRDefault="00A664A6" w:rsidP="004E3D8D">
      <w:pPr>
        <w:pStyle w:val="BodyTextIndent"/>
        <w:autoSpaceDE w:val="0"/>
        <w:autoSpaceDN w:val="0"/>
        <w:rPr>
          <w:sz w:val="24"/>
          <w:szCs w:val="24"/>
        </w:rPr>
      </w:pPr>
      <w:r w:rsidRPr="00E47B56">
        <w:rPr>
          <w:sz w:val="24"/>
          <w:szCs w:val="24"/>
        </w:rPr>
        <w:t xml:space="preserve">В графата количество на активното лекарствено вещество в </w:t>
      </w:r>
      <w:r w:rsidRPr="000D4886">
        <w:rPr>
          <w:b/>
          <w:bCs/>
          <w:i/>
          <w:iCs/>
          <w:sz w:val="24"/>
          <w:szCs w:val="24"/>
        </w:rPr>
        <w:t>Приложение №2</w:t>
      </w:r>
      <w:r w:rsidRPr="00E47B56">
        <w:rPr>
          <w:sz w:val="24"/>
          <w:szCs w:val="24"/>
        </w:rPr>
        <w:t xml:space="preserve">, </w:t>
      </w:r>
      <w:r>
        <w:rPr>
          <w:sz w:val="24"/>
          <w:szCs w:val="24"/>
        </w:rPr>
        <w:t>следва</w:t>
      </w:r>
      <w:r w:rsidRPr="00E47B56">
        <w:rPr>
          <w:sz w:val="24"/>
          <w:szCs w:val="24"/>
        </w:rPr>
        <w:t xml:space="preserve"> да бъдат предложени всички лекарствени форми на производителя </w:t>
      </w:r>
      <w:r w:rsidRPr="004E3D8D">
        <w:rPr>
          <w:sz w:val="24"/>
          <w:szCs w:val="24"/>
        </w:rPr>
        <w:t>или притежателя на разрешението за употреба</w:t>
      </w:r>
      <w:r w:rsidRPr="00E47B56">
        <w:rPr>
          <w:sz w:val="24"/>
          <w:szCs w:val="24"/>
        </w:rPr>
        <w:t xml:space="preserve"> на лекарствения продукт, </w:t>
      </w:r>
      <w:r w:rsidRPr="004E3D8D">
        <w:rPr>
          <w:sz w:val="24"/>
          <w:szCs w:val="24"/>
        </w:rPr>
        <w:t>регистрирани в ПЛС към датата на подаване на офертата и включени в списъка на НЗОК към датата на подаване на офертата</w:t>
      </w:r>
      <w:r>
        <w:rPr>
          <w:sz w:val="24"/>
          <w:szCs w:val="24"/>
        </w:rPr>
        <w:t xml:space="preserve"> за обособени позиции </w:t>
      </w:r>
      <w:r w:rsidRPr="004E3D8D">
        <w:rPr>
          <w:sz w:val="24"/>
          <w:szCs w:val="24"/>
        </w:rPr>
        <w:t>№№ 6,</w:t>
      </w:r>
      <w:r>
        <w:rPr>
          <w:sz w:val="24"/>
          <w:szCs w:val="24"/>
        </w:rPr>
        <w:t xml:space="preserve"> </w:t>
      </w:r>
      <w:r w:rsidRPr="004E3D8D">
        <w:rPr>
          <w:sz w:val="24"/>
          <w:szCs w:val="24"/>
        </w:rPr>
        <w:t>7,</w:t>
      </w:r>
      <w:r>
        <w:rPr>
          <w:sz w:val="24"/>
          <w:szCs w:val="24"/>
        </w:rPr>
        <w:t xml:space="preserve"> </w:t>
      </w:r>
      <w:r w:rsidRPr="004E3D8D">
        <w:rPr>
          <w:sz w:val="24"/>
          <w:szCs w:val="24"/>
        </w:rPr>
        <w:t>10,</w:t>
      </w:r>
      <w:r>
        <w:rPr>
          <w:sz w:val="24"/>
          <w:szCs w:val="24"/>
        </w:rPr>
        <w:t xml:space="preserve"> </w:t>
      </w:r>
      <w:r w:rsidRPr="004E3D8D">
        <w:rPr>
          <w:sz w:val="24"/>
          <w:szCs w:val="24"/>
        </w:rPr>
        <w:t>13,</w:t>
      </w:r>
      <w:r>
        <w:rPr>
          <w:sz w:val="24"/>
          <w:szCs w:val="24"/>
        </w:rPr>
        <w:t xml:space="preserve"> </w:t>
      </w:r>
      <w:r w:rsidRPr="004E3D8D">
        <w:rPr>
          <w:sz w:val="24"/>
          <w:szCs w:val="24"/>
        </w:rPr>
        <w:t>14,</w:t>
      </w:r>
      <w:r>
        <w:rPr>
          <w:sz w:val="24"/>
          <w:szCs w:val="24"/>
        </w:rPr>
        <w:t xml:space="preserve"> </w:t>
      </w:r>
      <w:r w:rsidRPr="004E3D8D">
        <w:rPr>
          <w:sz w:val="24"/>
          <w:szCs w:val="24"/>
        </w:rPr>
        <w:t>20,</w:t>
      </w:r>
      <w:r>
        <w:rPr>
          <w:sz w:val="24"/>
          <w:szCs w:val="24"/>
        </w:rPr>
        <w:t xml:space="preserve"> </w:t>
      </w:r>
      <w:r w:rsidRPr="004E3D8D">
        <w:rPr>
          <w:sz w:val="24"/>
          <w:szCs w:val="24"/>
        </w:rPr>
        <w:t>21,</w:t>
      </w:r>
      <w:r>
        <w:rPr>
          <w:sz w:val="24"/>
          <w:szCs w:val="24"/>
        </w:rPr>
        <w:t xml:space="preserve"> </w:t>
      </w:r>
      <w:r w:rsidRPr="004E3D8D">
        <w:rPr>
          <w:sz w:val="24"/>
          <w:szCs w:val="24"/>
        </w:rPr>
        <w:t>22,</w:t>
      </w:r>
      <w:r>
        <w:rPr>
          <w:sz w:val="24"/>
          <w:szCs w:val="24"/>
        </w:rPr>
        <w:t xml:space="preserve"> </w:t>
      </w:r>
      <w:r w:rsidRPr="004E3D8D">
        <w:rPr>
          <w:sz w:val="24"/>
          <w:szCs w:val="24"/>
        </w:rPr>
        <w:t>25,</w:t>
      </w:r>
      <w:r>
        <w:rPr>
          <w:sz w:val="24"/>
          <w:szCs w:val="24"/>
        </w:rPr>
        <w:t xml:space="preserve"> </w:t>
      </w:r>
      <w:r w:rsidRPr="004E3D8D">
        <w:rPr>
          <w:sz w:val="24"/>
          <w:szCs w:val="24"/>
        </w:rPr>
        <w:t>27,</w:t>
      </w:r>
      <w:r>
        <w:rPr>
          <w:sz w:val="24"/>
          <w:szCs w:val="24"/>
        </w:rPr>
        <w:t xml:space="preserve"> </w:t>
      </w:r>
      <w:r w:rsidRPr="004E3D8D">
        <w:rPr>
          <w:sz w:val="24"/>
          <w:szCs w:val="24"/>
        </w:rPr>
        <w:t>29,</w:t>
      </w:r>
      <w:r>
        <w:rPr>
          <w:sz w:val="24"/>
          <w:szCs w:val="24"/>
        </w:rPr>
        <w:t xml:space="preserve"> </w:t>
      </w:r>
      <w:r w:rsidRPr="004E3D8D">
        <w:rPr>
          <w:sz w:val="24"/>
          <w:szCs w:val="24"/>
        </w:rPr>
        <w:t>33,</w:t>
      </w:r>
      <w:r>
        <w:rPr>
          <w:sz w:val="24"/>
          <w:szCs w:val="24"/>
        </w:rPr>
        <w:t xml:space="preserve"> </w:t>
      </w:r>
      <w:r w:rsidRPr="004E3D8D">
        <w:rPr>
          <w:sz w:val="24"/>
          <w:szCs w:val="24"/>
        </w:rPr>
        <w:t>36,</w:t>
      </w:r>
      <w:r>
        <w:rPr>
          <w:sz w:val="24"/>
          <w:szCs w:val="24"/>
        </w:rPr>
        <w:t xml:space="preserve"> </w:t>
      </w:r>
      <w:r w:rsidRPr="004E3D8D">
        <w:rPr>
          <w:sz w:val="24"/>
          <w:szCs w:val="24"/>
        </w:rPr>
        <w:t>38,</w:t>
      </w:r>
      <w:r>
        <w:rPr>
          <w:sz w:val="24"/>
          <w:szCs w:val="24"/>
        </w:rPr>
        <w:t xml:space="preserve"> </w:t>
      </w:r>
      <w:r w:rsidRPr="004E3D8D">
        <w:rPr>
          <w:sz w:val="24"/>
          <w:szCs w:val="24"/>
        </w:rPr>
        <w:t>39,</w:t>
      </w:r>
      <w:r>
        <w:rPr>
          <w:sz w:val="24"/>
          <w:szCs w:val="24"/>
        </w:rPr>
        <w:t xml:space="preserve"> </w:t>
      </w:r>
      <w:r w:rsidRPr="004E3D8D">
        <w:rPr>
          <w:sz w:val="24"/>
          <w:szCs w:val="24"/>
        </w:rPr>
        <w:t>43,</w:t>
      </w:r>
      <w:r>
        <w:rPr>
          <w:sz w:val="24"/>
          <w:szCs w:val="24"/>
        </w:rPr>
        <w:t xml:space="preserve"> </w:t>
      </w:r>
      <w:r w:rsidRPr="004E3D8D">
        <w:rPr>
          <w:sz w:val="24"/>
          <w:szCs w:val="24"/>
        </w:rPr>
        <w:t>44,</w:t>
      </w:r>
      <w:r>
        <w:rPr>
          <w:sz w:val="24"/>
          <w:szCs w:val="24"/>
        </w:rPr>
        <w:t xml:space="preserve"> </w:t>
      </w:r>
      <w:r w:rsidRPr="004E3D8D">
        <w:rPr>
          <w:sz w:val="24"/>
          <w:szCs w:val="24"/>
        </w:rPr>
        <w:t>45,</w:t>
      </w:r>
      <w:r>
        <w:rPr>
          <w:sz w:val="24"/>
          <w:szCs w:val="24"/>
        </w:rPr>
        <w:t xml:space="preserve"> </w:t>
      </w:r>
      <w:r w:rsidRPr="004E3D8D">
        <w:rPr>
          <w:sz w:val="24"/>
          <w:szCs w:val="24"/>
        </w:rPr>
        <w:t>51,</w:t>
      </w:r>
      <w:r>
        <w:rPr>
          <w:sz w:val="24"/>
          <w:szCs w:val="24"/>
        </w:rPr>
        <w:t xml:space="preserve"> </w:t>
      </w:r>
      <w:r w:rsidRPr="004E3D8D">
        <w:rPr>
          <w:sz w:val="24"/>
          <w:szCs w:val="24"/>
        </w:rPr>
        <w:t>54,</w:t>
      </w:r>
      <w:r>
        <w:rPr>
          <w:sz w:val="24"/>
          <w:szCs w:val="24"/>
        </w:rPr>
        <w:t xml:space="preserve"> </w:t>
      </w:r>
      <w:r w:rsidRPr="004E3D8D">
        <w:rPr>
          <w:sz w:val="24"/>
          <w:szCs w:val="24"/>
        </w:rPr>
        <w:t>66,</w:t>
      </w:r>
      <w:r>
        <w:rPr>
          <w:sz w:val="24"/>
          <w:szCs w:val="24"/>
        </w:rPr>
        <w:t xml:space="preserve"> </w:t>
      </w:r>
      <w:r w:rsidRPr="004E3D8D">
        <w:rPr>
          <w:sz w:val="24"/>
          <w:szCs w:val="24"/>
        </w:rPr>
        <w:t>67, 71,</w:t>
      </w:r>
      <w:r>
        <w:rPr>
          <w:sz w:val="24"/>
          <w:szCs w:val="24"/>
        </w:rPr>
        <w:t xml:space="preserve"> </w:t>
      </w:r>
      <w:r w:rsidRPr="004E3D8D">
        <w:rPr>
          <w:sz w:val="24"/>
          <w:szCs w:val="24"/>
        </w:rPr>
        <w:t>73,</w:t>
      </w:r>
      <w:r>
        <w:rPr>
          <w:sz w:val="24"/>
          <w:szCs w:val="24"/>
        </w:rPr>
        <w:t xml:space="preserve"> </w:t>
      </w:r>
      <w:r w:rsidRPr="004E3D8D">
        <w:rPr>
          <w:sz w:val="24"/>
          <w:szCs w:val="24"/>
        </w:rPr>
        <w:t>75,</w:t>
      </w:r>
      <w:r>
        <w:rPr>
          <w:sz w:val="24"/>
          <w:szCs w:val="24"/>
        </w:rPr>
        <w:t xml:space="preserve"> </w:t>
      </w:r>
      <w:r w:rsidRPr="004E3D8D">
        <w:rPr>
          <w:sz w:val="24"/>
          <w:szCs w:val="24"/>
        </w:rPr>
        <w:t>77,</w:t>
      </w:r>
      <w:r>
        <w:rPr>
          <w:sz w:val="24"/>
          <w:szCs w:val="24"/>
        </w:rPr>
        <w:t xml:space="preserve"> </w:t>
      </w:r>
      <w:r w:rsidRPr="004E3D8D">
        <w:rPr>
          <w:sz w:val="24"/>
          <w:szCs w:val="24"/>
        </w:rPr>
        <w:t>78,</w:t>
      </w:r>
      <w:r>
        <w:rPr>
          <w:sz w:val="24"/>
          <w:szCs w:val="24"/>
        </w:rPr>
        <w:t xml:space="preserve"> </w:t>
      </w:r>
      <w:r w:rsidRPr="004E3D8D">
        <w:rPr>
          <w:sz w:val="24"/>
          <w:szCs w:val="24"/>
        </w:rPr>
        <w:t>79</w:t>
      </w:r>
    </w:p>
    <w:p w:rsidR="00A664A6" w:rsidRPr="00B52C0A" w:rsidRDefault="00A664A6" w:rsidP="004E3D8D">
      <w:pPr>
        <w:pStyle w:val="BodyTextIndent"/>
        <w:autoSpaceDE w:val="0"/>
        <w:autoSpaceDN w:val="0"/>
        <w:ind w:firstLine="708"/>
        <w:rPr>
          <w:sz w:val="24"/>
          <w:szCs w:val="24"/>
        </w:rPr>
      </w:pPr>
      <w:r w:rsidRPr="00B52C0A">
        <w:rPr>
          <w:sz w:val="24"/>
          <w:szCs w:val="24"/>
        </w:rPr>
        <w:t xml:space="preserve">8.7.9.3. Декларация </w:t>
      </w:r>
      <w:r w:rsidRPr="00B52C0A">
        <w:rPr>
          <w:b/>
          <w:bCs/>
          <w:sz w:val="24"/>
          <w:szCs w:val="24"/>
        </w:rPr>
        <w:t>(свободен текст)</w:t>
      </w:r>
      <w:r w:rsidRPr="00B52C0A">
        <w:rPr>
          <w:sz w:val="24"/>
          <w:szCs w:val="24"/>
        </w:rPr>
        <w:t xml:space="preserve">, представена от участника за срока на доставка след направена заявка от Възложителя и за срок на доставка при спешни случай. </w:t>
      </w:r>
      <w:r w:rsidRPr="00B52C0A">
        <w:rPr>
          <w:b/>
          <w:bCs/>
          <w:sz w:val="24"/>
          <w:szCs w:val="24"/>
        </w:rPr>
        <w:t>Срокът на доставка следва да бъде да бъде един и същ за всички обособени позиции, за които участникът подава оферта.</w:t>
      </w:r>
      <w:r w:rsidRPr="00B52C0A">
        <w:rPr>
          <w:sz w:val="24"/>
          <w:szCs w:val="24"/>
        </w:rPr>
        <w:t xml:space="preserve"> Непредставянето на декларацията за срока на доставка, води до отстраняване на участника на основание чл.69, ал.1, т. 3 от ЗОП.</w:t>
      </w:r>
    </w:p>
    <w:p w:rsidR="00A664A6" w:rsidRDefault="00A664A6" w:rsidP="00E207E5">
      <w:pPr>
        <w:ind w:firstLine="720"/>
        <w:jc w:val="both"/>
      </w:pPr>
      <w:r w:rsidRPr="00BD00A3">
        <w:t>8.7.</w:t>
      </w:r>
      <w:r>
        <w:t xml:space="preserve">9.4. Декларация </w:t>
      </w:r>
      <w:r w:rsidRPr="000C3C46">
        <w:rPr>
          <w:b/>
          <w:bCs/>
        </w:rPr>
        <w:t>(свободен текст)</w:t>
      </w:r>
      <w:r>
        <w:t xml:space="preserve">, представена от участника за срока на отложено плащане в дни. </w:t>
      </w:r>
      <w:r w:rsidRPr="00C86A54">
        <w:t>Срокът на отложено плащане е 30 дни.</w:t>
      </w:r>
      <w:r>
        <w:t xml:space="preserve"> Този срок следва да бъде един и същ за отделните лекарствени продукти.</w:t>
      </w:r>
    </w:p>
    <w:p w:rsidR="00A664A6" w:rsidRDefault="00A664A6" w:rsidP="00E207E5">
      <w:pPr>
        <w:ind w:firstLine="720"/>
        <w:jc w:val="both"/>
      </w:pPr>
      <w:r>
        <w:t xml:space="preserve">8.7.9.5. Оферта – по образец приложен към </w:t>
      </w:r>
      <w:r w:rsidRPr="00D70157">
        <w:t>документацията /</w:t>
      </w:r>
      <w:r w:rsidRPr="00D70157">
        <w:rPr>
          <w:b/>
          <w:bCs/>
          <w:i/>
          <w:iCs/>
        </w:rPr>
        <w:t>Приложение №13/</w:t>
      </w:r>
      <w:r w:rsidRPr="00D70157">
        <w:t>.</w:t>
      </w:r>
    </w:p>
    <w:p w:rsidR="00A664A6" w:rsidRPr="00173F3B" w:rsidRDefault="00A664A6" w:rsidP="00E207E5">
      <w:pPr>
        <w:ind w:firstLine="720"/>
        <w:jc w:val="both"/>
        <w:rPr>
          <w:b/>
          <w:bCs/>
        </w:rPr>
      </w:pPr>
      <w:r w:rsidRPr="001E03D5">
        <w:rPr>
          <w:b/>
          <w:bCs/>
        </w:rPr>
        <w:t>8.7.</w:t>
      </w:r>
      <w:r>
        <w:rPr>
          <w:b/>
          <w:bCs/>
        </w:rPr>
        <w:t>9</w:t>
      </w:r>
      <w:r w:rsidRPr="001E03D5">
        <w:rPr>
          <w:b/>
          <w:bCs/>
        </w:rPr>
        <w:t>.</w:t>
      </w:r>
      <w:r>
        <w:rPr>
          <w:b/>
          <w:bCs/>
        </w:rPr>
        <w:t xml:space="preserve">6. </w:t>
      </w:r>
      <w:r w:rsidRPr="00173F3B">
        <w:rPr>
          <w:b/>
          <w:bCs/>
        </w:rPr>
        <w:t xml:space="preserve">На основание чл.57, ал.3 от ЗОП , когато участниците подават оферта за повече от една обособена позиция, плик № 2 се представя за всяка от обособените позиции. </w:t>
      </w:r>
    </w:p>
    <w:p w:rsidR="00A664A6" w:rsidRDefault="00A664A6" w:rsidP="00E207E5">
      <w:pPr>
        <w:pStyle w:val="1"/>
        <w:jc w:val="both"/>
        <w:rPr>
          <w:b/>
          <w:bCs/>
          <w:i/>
          <w:iCs/>
          <w:u w:val="single"/>
          <w:lang w:val="en-US"/>
        </w:rPr>
      </w:pPr>
    </w:p>
    <w:p w:rsidR="00A664A6" w:rsidRDefault="00A664A6" w:rsidP="00E207E5">
      <w:pPr>
        <w:pStyle w:val="1"/>
        <w:jc w:val="both"/>
        <w:rPr>
          <w:b/>
          <w:bCs/>
          <w:i/>
          <w:iCs/>
          <w:u w:val="single"/>
          <w:lang w:val="en-US"/>
        </w:rPr>
      </w:pPr>
    </w:p>
    <w:p w:rsidR="00A664A6" w:rsidRPr="00B52C0A" w:rsidRDefault="00A664A6" w:rsidP="00E207E5">
      <w:pPr>
        <w:pStyle w:val="1"/>
        <w:jc w:val="both"/>
        <w:rPr>
          <w:b/>
          <w:bCs/>
          <w:i/>
          <w:iCs/>
          <w:u w:val="single"/>
          <w:lang w:val="en-US"/>
        </w:rPr>
      </w:pPr>
    </w:p>
    <w:p w:rsidR="00A664A6" w:rsidRPr="0020740B" w:rsidRDefault="00A664A6" w:rsidP="00E207E5">
      <w:pPr>
        <w:pStyle w:val="1"/>
        <w:jc w:val="both"/>
        <w:rPr>
          <w:b/>
          <w:bCs/>
        </w:rPr>
      </w:pPr>
      <w:r w:rsidRPr="0020740B">
        <w:rPr>
          <w:b/>
          <w:bCs/>
          <w:i/>
          <w:iCs/>
          <w:u w:val="single"/>
        </w:rPr>
        <w:t>Плик №3 с надпис „Предлагана цена”</w:t>
      </w:r>
      <w:r w:rsidRPr="0020740B">
        <w:rPr>
          <w:b/>
          <w:bCs/>
        </w:rPr>
        <w:t>, който съдържа:</w:t>
      </w:r>
    </w:p>
    <w:p w:rsidR="00A664A6" w:rsidRDefault="00A664A6" w:rsidP="00E207E5">
      <w:pPr>
        <w:pStyle w:val="1"/>
        <w:ind w:firstLine="720"/>
        <w:jc w:val="both"/>
      </w:pPr>
      <w:r w:rsidRPr="00BD00A3">
        <w:t>8.7.</w:t>
      </w:r>
      <w:r>
        <w:t>10.1</w:t>
      </w:r>
      <w:r w:rsidRPr="0020740B">
        <w:t>. Ценовото предложение на участника по образец</w:t>
      </w:r>
      <w:r>
        <w:t>а – ценова оферта</w:t>
      </w:r>
      <w:r w:rsidRPr="0020740B">
        <w:t>, изг</w:t>
      </w:r>
      <w:r>
        <w:t>отвено съгласно /</w:t>
      </w:r>
      <w:r w:rsidRPr="0025120C">
        <w:rPr>
          <w:b/>
          <w:bCs/>
          <w:i/>
          <w:iCs/>
        </w:rPr>
        <w:t>Приложение № 3</w:t>
      </w:r>
      <w:r>
        <w:rPr>
          <w:b/>
          <w:bCs/>
          <w:i/>
          <w:iCs/>
        </w:rPr>
        <w:t>/</w:t>
      </w:r>
      <w:r w:rsidRPr="0020740B">
        <w:t xml:space="preserve"> от документацията. Предложените цени в ценовата оферта трябва да са в български лева. Ценовото предложение се прилага на хартиен и електронен носител. </w:t>
      </w:r>
    </w:p>
    <w:p w:rsidR="00A664A6" w:rsidRDefault="00A664A6" w:rsidP="00E207E5">
      <w:pPr>
        <w:shd w:val="clear" w:color="auto" w:fill="FFFFFF"/>
        <w:tabs>
          <w:tab w:val="left" w:pos="709"/>
        </w:tabs>
        <w:ind w:right="-175"/>
        <w:jc w:val="both"/>
        <w:rPr>
          <w:lang w:val="ru-RU"/>
        </w:rPr>
      </w:pPr>
      <w:r>
        <w:tab/>
      </w:r>
      <w:r w:rsidRPr="00BD00A3">
        <w:t>8.7.</w:t>
      </w:r>
      <w:r>
        <w:t>10.2</w:t>
      </w:r>
      <w:r w:rsidRPr="0020740B">
        <w:t xml:space="preserve">. </w:t>
      </w:r>
      <w:r>
        <w:t>Предлаганата цена за лекарствен продукт по Приложение № 3, следва да бъде не по-висока от   цената, изчислена на база референтна стойност, посочена в</w:t>
      </w:r>
      <w:r w:rsidRPr="006C0A16">
        <w:rPr>
          <w:lang w:val="ru-RU"/>
        </w:rPr>
        <w:t xml:space="preserve"> </w:t>
      </w:r>
      <w:r w:rsidRPr="00745DED">
        <w:rPr>
          <w:lang w:val="ru-RU"/>
        </w:rPr>
        <w:t xml:space="preserve">актуалния </w:t>
      </w:r>
      <w:r w:rsidRPr="006E29C0">
        <w:rPr>
          <w:lang w:val="ru-RU"/>
        </w:rPr>
        <w:t>Лекарствен Списък на НЗОК, към датата на подаването на офертата.</w:t>
      </w:r>
    </w:p>
    <w:p w:rsidR="00A664A6" w:rsidRDefault="00A664A6" w:rsidP="00E207E5">
      <w:pPr>
        <w:ind w:firstLine="720"/>
        <w:jc w:val="both"/>
      </w:pPr>
      <w:r>
        <w:t>8.7.10.3</w:t>
      </w:r>
      <w:r>
        <w:rPr>
          <w:lang w:val="ru-RU"/>
        </w:rPr>
        <w:t xml:space="preserve">. Предлаганата цена за </w:t>
      </w:r>
      <w:r>
        <w:t xml:space="preserve">лекарствените продукти по Приложение № 3, следва да бъде формирана при спазване изискванията на Наредба за условията, правилата и реда за регулиране и регистриране  на цените на лекарствените продукти, във връзка с ЗЛПХМ при условията на доставка от търговец на едро т.е. цената да е формирана като сбор от цена на производител, нормативно призната надценка на търговец на едро и ДДС. </w:t>
      </w:r>
    </w:p>
    <w:p w:rsidR="00A664A6" w:rsidRDefault="00A664A6" w:rsidP="00E207E5">
      <w:pPr>
        <w:shd w:val="clear" w:color="auto" w:fill="FFFFFF"/>
        <w:tabs>
          <w:tab w:val="left" w:pos="709"/>
        </w:tabs>
        <w:ind w:right="-175"/>
        <w:jc w:val="both"/>
      </w:pPr>
      <w:r>
        <w:tab/>
      </w:r>
      <w:r w:rsidRPr="00BD00A3">
        <w:t>8.7.</w:t>
      </w:r>
      <w:r>
        <w:t>10.4. На основание чл.55 ал.3 от ЗОП когато цените на стоките, предмет на обществената поръчка, са обект на регулиране, участниците могат да предлагат оферти с цени, които са по-ниски от регулираните.</w:t>
      </w:r>
    </w:p>
    <w:p w:rsidR="00A664A6" w:rsidRPr="00173F3B" w:rsidRDefault="00A664A6" w:rsidP="00E207E5">
      <w:pPr>
        <w:shd w:val="clear" w:color="auto" w:fill="FFFFFF"/>
        <w:tabs>
          <w:tab w:val="left" w:pos="709"/>
        </w:tabs>
        <w:ind w:right="-175"/>
        <w:jc w:val="both"/>
        <w:rPr>
          <w:b/>
          <w:bCs/>
        </w:rPr>
      </w:pPr>
      <w:r>
        <w:tab/>
      </w:r>
      <w:r w:rsidRPr="00BD00A3">
        <w:t>8.7.</w:t>
      </w:r>
      <w:r>
        <w:t xml:space="preserve">10.5. </w:t>
      </w:r>
      <w:r w:rsidRPr="00173F3B">
        <w:rPr>
          <w:b/>
          <w:bCs/>
        </w:rPr>
        <w:t xml:space="preserve">На основание чл.57, ал.3 от ЗОП, когато участниците подават оферта за повече от една обособена позиция, Плик №3 се представя за всяка от обособените позиции. </w:t>
      </w:r>
    </w:p>
    <w:p w:rsidR="00A664A6" w:rsidRDefault="00A664A6" w:rsidP="00E207E5">
      <w:pPr>
        <w:pStyle w:val="1"/>
        <w:jc w:val="both"/>
      </w:pPr>
    </w:p>
    <w:p w:rsidR="00A664A6" w:rsidRDefault="00A664A6" w:rsidP="00E207E5">
      <w:pPr>
        <w:pStyle w:val="BodyTextIndent"/>
        <w:autoSpaceDE w:val="0"/>
        <w:autoSpaceDN w:val="0"/>
        <w:ind w:firstLine="0"/>
        <w:rPr>
          <w:sz w:val="28"/>
          <w:szCs w:val="28"/>
          <w:lang w:eastAsia="bg-BG"/>
        </w:rPr>
      </w:pPr>
    </w:p>
    <w:p w:rsidR="00A664A6" w:rsidRDefault="00A664A6" w:rsidP="00E91735">
      <w:pPr>
        <w:ind w:firstLine="720"/>
        <w:jc w:val="center"/>
        <w:rPr>
          <w:b/>
          <w:bCs/>
        </w:rPr>
      </w:pPr>
      <w:r w:rsidRPr="00E778FE">
        <w:rPr>
          <w:b/>
          <w:bCs/>
        </w:rPr>
        <w:t>Други указания</w:t>
      </w:r>
    </w:p>
    <w:p w:rsidR="00A664A6" w:rsidRPr="0020740B" w:rsidRDefault="00A664A6" w:rsidP="00435600">
      <w:pPr>
        <w:pStyle w:val="1"/>
        <w:ind w:firstLine="720"/>
        <w:jc w:val="both"/>
      </w:pPr>
      <w:r w:rsidRPr="0020740B">
        <w:t>Посочената в Обявлението прогно</w:t>
      </w:r>
      <w:r>
        <w:t xml:space="preserve">зна стойност е в размер на </w:t>
      </w:r>
      <w:r w:rsidRPr="00EF2200">
        <w:rPr>
          <w:lang w:val="en-US"/>
        </w:rPr>
        <w:t>50 597 715.59</w:t>
      </w:r>
      <w:r w:rsidRPr="00EF2200">
        <w:t xml:space="preserve"> лв. /с ДДС/ .</w:t>
      </w:r>
    </w:p>
    <w:p w:rsidR="00A664A6" w:rsidRPr="005937B6" w:rsidRDefault="00A664A6" w:rsidP="00435600">
      <w:pPr>
        <w:ind w:firstLine="720"/>
        <w:jc w:val="both"/>
      </w:pPr>
      <w:r w:rsidRPr="00D70157">
        <w:t>Участниците са длъжни  в процеса на провеждане на процедурата да уведомяват възложителя за всички настъпили промени в обстоятелствата по чл.47, ал.1 и 5 от ЗОП в  деня следващ деня на настъпването им.</w:t>
      </w:r>
    </w:p>
    <w:p w:rsidR="00A664A6" w:rsidRPr="00927E94" w:rsidRDefault="00A664A6" w:rsidP="00E207E5">
      <w:pPr>
        <w:shd w:val="clear" w:color="auto" w:fill="FFFFFF"/>
        <w:tabs>
          <w:tab w:val="left" w:pos="709"/>
        </w:tabs>
        <w:jc w:val="both"/>
        <w:rPr>
          <w:color w:val="000000"/>
        </w:rPr>
      </w:pPr>
      <w:r>
        <w:rPr>
          <w:color w:val="000000"/>
        </w:rPr>
        <w:tab/>
      </w:r>
      <w:r w:rsidRPr="00927E94">
        <w:rPr>
          <w:color w:val="000000"/>
        </w:rPr>
        <w:t>Във връзка с провеждането на процедурата и подготовката на офертите от участниците за въпроси,</w:t>
      </w:r>
      <w:r w:rsidRPr="00927E94">
        <w:rPr>
          <w:color w:val="000000"/>
          <w:lang w:val="ru-RU"/>
        </w:rPr>
        <w:t xml:space="preserve"> </w:t>
      </w:r>
      <w:r w:rsidRPr="00927E94">
        <w:rPr>
          <w:color w:val="000000"/>
        </w:rPr>
        <w:t>които не са разгледани в настоящите указания, се прилагат, Закона за обществените поръчки и настоящата</w:t>
      </w:r>
      <w:r w:rsidRPr="00927E94">
        <w:rPr>
          <w:color w:val="000000"/>
          <w:lang w:val="ru-RU"/>
        </w:rPr>
        <w:t xml:space="preserve"> </w:t>
      </w:r>
      <w:r w:rsidRPr="00927E94">
        <w:rPr>
          <w:color w:val="000000"/>
        </w:rPr>
        <w:t xml:space="preserve">документация за участие в процедурата. </w:t>
      </w:r>
    </w:p>
    <w:p w:rsidR="00A664A6" w:rsidRPr="00927E94" w:rsidRDefault="00A664A6" w:rsidP="00E207E5">
      <w:pPr>
        <w:shd w:val="clear" w:color="auto" w:fill="FFFFFF"/>
        <w:tabs>
          <w:tab w:val="left" w:pos="709"/>
        </w:tabs>
        <w:jc w:val="both"/>
        <w:rPr>
          <w:color w:val="000000"/>
        </w:rPr>
      </w:pPr>
      <w:r>
        <w:rPr>
          <w:color w:val="000000"/>
        </w:rPr>
        <w:tab/>
      </w:r>
      <w:r w:rsidRPr="00927E94">
        <w:rPr>
          <w:color w:val="000000"/>
        </w:rPr>
        <w:t xml:space="preserve">Ако участниците в процедурата представят документи на език различен от български и същите са представени и в </w:t>
      </w:r>
      <w:r>
        <w:rPr>
          <w:color w:val="000000"/>
        </w:rPr>
        <w:t xml:space="preserve">официален </w:t>
      </w:r>
      <w:r w:rsidRPr="00927E94">
        <w:rPr>
          <w:color w:val="000000"/>
        </w:rPr>
        <w:t>превод на български език, при несъответствие в записите при различните езици, за валидни се считат записите на български език.</w:t>
      </w:r>
    </w:p>
    <w:p w:rsidR="00A664A6" w:rsidRPr="00927E94" w:rsidRDefault="00A664A6" w:rsidP="00E207E5">
      <w:pPr>
        <w:shd w:val="clear" w:color="auto" w:fill="FFFFFF"/>
        <w:tabs>
          <w:tab w:val="left" w:pos="709"/>
        </w:tabs>
        <w:jc w:val="both"/>
        <w:rPr>
          <w:color w:val="000000"/>
        </w:rPr>
      </w:pPr>
      <w:r>
        <w:rPr>
          <w:color w:val="000000"/>
        </w:rPr>
        <w:tab/>
        <w:t xml:space="preserve">Наличието на несъответствие на документи, включително и при допълнително представените по реда на чл.68 ЗОП, </w:t>
      </w:r>
      <w:r w:rsidRPr="00927E94">
        <w:rPr>
          <w:color w:val="000000"/>
        </w:rPr>
        <w:t>е основание за отстраняване от уч</w:t>
      </w:r>
      <w:r>
        <w:rPr>
          <w:color w:val="000000"/>
        </w:rPr>
        <w:t xml:space="preserve">астие на основание чл.69, ал.1 </w:t>
      </w:r>
      <w:r w:rsidRPr="00927E94">
        <w:rPr>
          <w:color w:val="000000"/>
        </w:rPr>
        <w:t xml:space="preserve">от ЗОП. </w:t>
      </w:r>
      <w:r>
        <w:rPr>
          <w:color w:val="000000"/>
        </w:rPr>
        <w:t xml:space="preserve">Предлагане на един или повече лекарствени продукти, които не отговарят на спецификацията на възложителя (Приложение №1) води до отстраняване на участника от участие в процедурата на основание чл.69, ал.1 от ЗОП поради несъответствие на офертата му с обявените от възложителя условия. </w:t>
      </w:r>
      <w:r w:rsidRPr="00927E94">
        <w:rPr>
          <w:color w:val="000000"/>
        </w:rPr>
        <w:t xml:space="preserve">Важат документи представени в оригинал или заверени по съответния ред. </w:t>
      </w:r>
    </w:p>
    <w:p w:rsidR="00A664A6" w:rsidRDefault="00A664A6" w:rsidP="00E207E5">
      <w:pPr>
        <w:ind w:firstLine="720"/>
        <w:jc w:val="both"/>
        <w:rPr>
          <w:lang w:val="ru-RU"/>
        </w:rPr>
      </w:pPr>
      <w:r>
        <w:t xml:space="preserve">Всеки документ от </w:t>
      </w:r>
      <w:r w:rsidRPr="000970CA">
        <w:t xml:space="preserve">офертата </w:t>
      </w:r>
      <w:r w:rsidRPr="000970CA">
        <w:rPr>
          <w:lang w:val="ru-RU"/>
        </w:rPr>
        <w:t>се подпечатва с печата на кандидата и подписва от законния представител на кандидата или от упълномощено от него лице, чието упълномощаване се доказва с нотариално заварено пълномощно, представено с офертата.</w:t>
      </w:r>
    </w:p>
    <w:p w:rsidR="00A664A6" w:rsidRDefault="00A664A6" w:rsidP="00E91735">
      <w:pPr>
        <w:ind w:firstLine="720"/>
        <w:jc w:val="center"/>
        <w:rPr>
          <w:b/>
          <w:bCs/>
        </w:rPr>
      </w:pPr>
    </w:p>
    <w:p w:rsidR="00A664A6" w:rsidRPr="00E778FE" w:rsidRDefault="00A664A6" w:rsidP="00E91735">
      <w:pPr>
        <w:ind w:firstLine="720"/>
        <w:jc w:val="center"/>
        <w:rPr>
          <w:b/>
          <w:bCs/>
        </w:rPr>
      </w:pPr>
      <w:r>
        <w:rPr>
          <w:b/>
          <w:bCs/>
        </w:rPr>
        <w:t>9</w:t>
      </w:r>
      <w:r w:rsidRPr="00E778FE">
        <w:rPr>
          <w:b/>
          <w:bCs/>
        </w:rPr>
        <w:t xml:space="preserve">. </w:t>
      </w:r>
      <w:r>
        <w:rPr>
          <w:b/>
          <w:bCs/>
        </w:rPr>
        <w:t>УКАЗАНИЯ ЗА ПОПЪЛВАНЕ НА ОФЕРТАТА ОТ УЧАСТНИКА</w:t>
      </w:r>
    </w:p>
    <w:p w:rsidR="00A664A6" w:rsidRPr="00927E94" w:rsidRDefault="00A664A6" w:rsidP="00E207E5">
      <w:pPr>
        <w:shd w:val="clear" w:color="auto" w:fill="FFFFFF"/>
        <w:tabs>
          <w:tab w:val="left" w:pos="709"/>
        </w:tabs>
        <w:jc w:val="both"/>
        <w:rPr>
          <w:color w:val="000000"/>
        </w:rPr>
      </w:pPr>
      <w:r>
        <w:rPr>
          <w:color w:val="000000"/>
        </w:rPr>
        <w:tab/>
      </w:r>
      <w:r w:rsidRPr="00927E94">
        <w:rPr>
          <w:color w:val="000000"/>
        </w:rPr>
        <w:t>Офертата се подава на български език. Когато участникът в процед</w:t>
      </w:r>
      <w:r>
        <w:rPr>
          <w:color w:val="000000"/>
        </w:rPr>
        <w:t>ура е чуждестранно физическо,</w:t>
      </w:r>
      <w:r w:rsidRPr="00927E94">
        <w:rPr>
          <w:color w:val="000000"/>
        </w:rPr>
        <w:t xml:space="preserve"> юридическо лице или техни обединения, документите </w:t>
      </w:r>
      <w:r>
        <w:rPr>
          <w:color w:val="000000"/>
        </w:rPr>
        <w:t xml:space="preserve">на чужд език </w:t>
      </w:r>
      <w:r w:rsidRPr="00927E94">
        <w:rPr>
          <w:color w:val="000000"/>
        </w:rPr>
        <w:t xml:space="preserve">се представят </w:t>
      </w:r>
      <w:r>
        <w:rPr>
          <w:color w:val="000000"/>
        </w:rPr>
        <w:t xml:space="preserve">и </w:t>
      </w:r>
      <w:r w:rsidRPr="00927E94">
        <w:rPr>
          <w:color w:val="000000"/>
        </w:rPr>
        <w:t xml:space="preserve">в </w:t>
      </w:r>
      <w:r>
        <w:rPr>
          <w:color w:val="000000"/>
        </w:rPr>
        <w:t xml:space="preserve">официален </w:t>
      </w:r>
      <w:r w:rsidRPr="00927E94">
        <w:rPr>
          <w:color w:val="000000"/>
        </w:rPr>
        <w:t xml:space="preserve">превод на български език. </w:t>
      </w:r>
    </w:p>
    <w:p w:rsidR="00A664A6" w:rsidRPr="00927E94" w:rsidRDefault="00A664A6" w:rsidP="00E207E5">
      <w:pPr>
        <w:shd w:val="clear" w:color="auto" w:fill="FFFFFF"/>
        <w:tabs>
          <w:tab w:val="left" w:pos="709"/>
        </w:tabs>
        <w:jc w:val="both"/>
        <w:rPr>
          <w:color w:val="000000"/>
        </w:rPr>
      </w:pPr>
      <w:r>
        <w:rPr>
          <w:color w:val="000000"/>
        </w:rPr>
        <w:tab/>
      </w:r>
      <w:r w:rsidRPr="00927E94">
        <w:rPr>
          <w:color w:val="000000"/>
        </w:rPr>
        <w:t>При изготвяне на офертата участника трябва да се придържа към указанията от настоящата документация. Участникът трябва да проучи всички образци, условия</w:t>
      </w:r>
      <w:r>
        <w:rPr>
          <w:color w:val="000000"/>
        </w:rPr>
        <w:t xml:space="preserve"> и</w:t>
      </w:r>
      <w:r w:rsidRPr="00927E94">
        <w:rPr>
          <w:color w:val="000000"/>
        </w:rPr>
        <w:t xml:space="preserve"> спецификации на настоящата документация.</w:t>
      </w:r>
    </w:p>
    <w:p w:rsidR="00A664A6" w:rsidRPr="00927E94" w:rsidRDefault="00A664A6" w:rsidP="00E207E5">
      <w:pPr>
        <w:shd w:val="clear" w:color="auto" w:fill="FFFFFF"/>
        <w:tabs>
          <w:tab w:val="left" w:pos="709"/>
        </w:tabs>
        <w:jc w:val="both"/>
        <w:rPr>
          <w:color w:val="000000"/>
        </w:rPr>
      </w:pPr>
      <w:r>
        <w:rPr>
          <w:color w:val="000000"/>
        </w:rPr>
        <w:tab/>
      </w:r>
      <w:r w:rsidRPr="00927E94">
        <w:rPr>
          <w:color w:val="000000"/>
        </w:rPr>
        <w:t>Невъзможността  да   предостави   цялата   информация,   изисквана   в   документацията или представянето на оферта, неотговаряща на условията на Възложителя от документацията при всички случаи води до отстраняването му.</w:t>
      </w:r>
    </w:p>
    <w:p w:rsidR="00A664A6" w:rsidRPr="00927E94" w:rsidRDefault="00A664A6" w:rsidP="00E207E5">
      <w:pPr>
        <w:shd w:val="clear" w:color="auto" w:fill="FFFFFF"/>
        <w:tabs>
          <w:tab w:val="left" w:pos="709"/>
        </w:tabs>
        <w:jc w:val="both"/>
        <w:rPr>
          <w:color w:val="000000"/>
        </w:rPr>
      </w:pPr>
      <w:r>
        <w:rPr>
          <w:color w:val="000000"/>
        </w:rPr>
        <w:tab/>
      </w:r>
      <w:r w:rsidRPr="00927E94">
        <w:rPr>
          <w:color w:val="000000"/>
        </w:rPr>
        <w:t xml:space="preserve">Срокът на валидност на офертите </w:t>
      </w:r>
      <w:r>
        <w:rPr>
          <w:color w:val="000000"/>
        </w:rPr>
        <w:t xml:space="preserve">не </w:t>
      </w:r>
      <w:r w:rsidRPr="00927E94">
        <w:rPr>
          <w:color w:val="000000"/>
        </w:rPr>
        <w:t xml:space="preserve">трябва да бъде </w:t>
      </w:r>
      <w:r>
        <w:rPr>
          <w:color w:val="000000"/>
        </w:rPr>
        <w:t>по-малък от 120 /сто и двадесет/ дни</w:t>
      </w:r>
      <w:r w:rsidRPr="00927E94">
        <w:rPr>
          <w:color w:val="000000"/>
        </w:rPr>
        <w:t xml:space="preserve">, през което </w:t>
      </w:r>
      <w:r>
        <w:rPr>
          <w:color w:val="000000"/>
        </w:rPr>
        <w:t xml:space="preserve">време </w:t>
      </w:r>
      <w:r w:rsidRPr="00927E94">
        <w:rPr>
          <w:color w:val="000000"/>
        </w:rPr>
        <w:t>участниците са обвързани с условията на представените от тях оферти.</w:t>
      </w:r>
    </w:p>
    <w:p w:rsidR="00A664A6" w:rsidRPr="00927E94" w:rsidRDefault="00A664A6" w:rsidP="00E207E5">
      <w:pPr>
        <w:shd w:val="clear" w:color="auto" w:fill="FFFFFF"/>
        <w:tabs>
          <w:tab w:val="left" w:pos="709"/>
        </w:tabs>
        <w:jc w:val="both"/>
        <w:rPr>
          <w:color w:val="000000"/>
        </w:rPr>
      </w:pPr>
      <w:r>
        <w:rPr>
          <w:color w:val="000000"/>
        </w:rPr>
        <w:tab/>
      </w:r>
      <w:r w:rsidRPr="00927E94">
        <w:rPr>
          <w:color w:val="000000"/>
        </w:rPr>
        <w:t xml:space="preserve">Всеки участник може да представи само една оферта по процедурата. Офертата следва да бъде представена на адреса, посочен в обявлението за обществената поръчка преди часа и датата, посочени в обявлението като срок за представяне на офертите. Офертата се подписва от представляващия участника или от надлежно упълномощените лица, като в офертата се прилага пълномощното от представляващия участника. Офертата се представя в запечатан непрозрачен плик </w:t>
      </w:r>
      <w:r>
        <w:rPr>
          <w:color w:val="000000"/>
        </w:rPr>
        <w:t>съгласно реда и условията на чл.57, ал.1 и ал.2 от ЗОП</w:t>
      </w:r>
      <w:r w:rsidRPr="00927E94">
        <w:rPr>
          <w:color w:val="000000"/>
        </w:rPr>
        <w:t>.</w:t>
      </w:r>
    </w:p>
    <w:p w:rsidR="00A664A6" w:rsidRPr="00927E94" w:rsidRDefault="00A664A6" w:rsidP="00E207E5">
      <w:pPr>
        <w:shd w:val="clear" w:color="auto" w:fill="FFFFFF"/>
        <w:tabs>
          <w:tab w:val="left" w:pos="709"/>
        </w:tabs>
        <w:jc w:val="both"/>
        <w:rPr>
          <w:color w:val="000000"/>
        </w:rPr>
      </w:pPr>
      <w:r>
        <w:rPr>
          <w:color w:val="000000"/>
        </w:rPr>
        <w:tab/>
      </w:r>
      <w:r w:rsidRPr="00927E94">
        <w:rPr>
          <w:color w:val="000000"/>
        </w:rPr>
        <w:t>При приемане на офертата върху плика се отбелязват поредният номер, датата и часът на получаването и посочените данни се записват във входящ регистър, за което на приносителя се издава документ.</w:t>
      </w:r>
    </w:p>
    <w:p w:rsidR="00A664A6" w:rsidRPr="00927E94" w:rsidRDefault="00A664A6" w:rsidP="00E207E5">
      <w:pPr>
        <w:shd w:val="clear" w:color="auto" w:fill="FFFFFF"/>
        <w:tabs>
          <w:tab w:val="left" w:pos="709"/>
        </w:tabs>
        <w:jc w:val="both"/>
        <w:rPr>
          <w:color w:val="000000"/>
        </w:rPr>
      </w:pPr>
      <w:r>
        <w:rPr>
          <w:color w:val="000000"/>
        </w:rPr>
        <w:tab/>
      </w:r>
      <w:r w:rsidRPr="00927E94">
        <w:rPr>
          <w:color w:val="000000"/>
        </w:rPr>
        <w:t>Ако участникът изпраща офертата, чрез препоръчана поща или куриерска служба, разходите са за негова  сметка. Рискът от забава или загубване на офертата е за участника.</w:t>
      </w:r>
    </w:p>
    <w:p w:rsidR="00A664A6" w:rsidRDefault="00A664A6" w:rsidP="00E207E5">
      <w:pPr>
        <w:shd w:val="clear" w:color="auto" w:fill="FFFFFF"/>
        <w:tabs>
          <w:tab w:val="left" w:pos="709"/>
        </w:tabs>
        <w:jc w:val="both"/>
        <w:rPr>
          <w:color w:val="000000"/>
        </w:rPr>
      </w:pPr>
      <w:r>
        <w:rPr>
          <w:color w:val="000000"/>
        </w:rPr>
        <w:tab/>
      </w:r>
    </w:p>
    <w:p w:rsidR="00A664A6" w:rsidRPr="00927E94" w:rsidRDefault="00A664A6" w:rsidP="00E207E5">
      <w:pPr>
        <w:shd w:val="clear" w:color="auto" w:fill="FFFFFF"/>
        <w:tabs>
          <w:tab w:val="left" w:pos="709"/>
        </w:tabs>
        <w:jc w:val="both"/>
        <w:rPr>
          <w:color w:val="000000"/>
        </w:rPr>
      </w:pPr>
      <w:r>
        <w:rPr>
          <w:color w:val="000000"/>
        </w:rPr>
        <w:tab/>
      </w:r>
      <w:r w:rsidRPr="00927E94">
        <w:rPr>
          <w:color w:val="000000"/>
        </w:rPr>
        <w:t>До изтичане на срока за подаване на офертите всеки участник в процедурата може да промени, допълни или да оттегли офертата си.</w:t>
      </w:r>
    </w:p>
    <w:p w:rsidR="00A664A6" w:rsidRPr="00927E94" w:rsidRDefault="00A664A6" w:rsidP="00E207E5">
      <w:pPr>
        <w:shd w:val="clear" w:color="auto" w:fill="FFFFFF"/>
        <w:tabs>
          <w:tab w:val="left" w:pos="709"/>
        </w:tabs>
        <w:jc w:val="both"/>
        <w:rPr>
          <w:color w:val="000000"/>
        </w:rPr>
      </w:pPr>
      <w:r>
        <w:rPr>
          <w:color w:val="000000"/>
        </w:rPr>
        <w:tab/>
      </w:r>
      <w:r w:rsidRPr="00927E94">
        <w:rPr>
          <w:color w:val="000000"/>
        </w:rPr>
        <w:t xml:space="preserve">След </w:t>
      </w:r>
      <w:r>
        <w:rPr>
          <w:color w:val="000000"/>
        </w:rPr>
        <w:t xml:space="preserve">изтичане на срока </w:t>
      </w:r>
      <w:r w:rsidRPr="00927E94">
        <w:rPr>
          <w:color w:val="000000"/>
        </w:rPr>
        <w:t>за подаване на офертите участниците не могат да оттеглят или променят офертите си.</w:t>
      </w:r>
    </w:p>
    <w:p w:rsidR="00A664A6" w:rsidRDefault="00A664A6" w:rsidP="00E207E5">
      <w:pPr>
        <w:shd w:val="clear" w:color="auto" w:fill="FFFFFF"/>
        <w:tabs>
          <w:tab w:val="left" w:pos="709"/>
        </w:tabs>
        <w:jc w:val="both"/>
        <w:rPr>
          <w:color w:val="000000"/>
        </w:rPr>
      </w:pPr>
      <w:r>
        <w:rPr>
          <w:color w:val="000000"/>
        </w:rPr>
        <w:tab/>
      </w:r>
      <w:r w:rsidRPr="00927E94">
        <w:rPr>
          <w:color w:val="000000"/>
        </w:rPr>
        <w:t>Всички разходи за участие в процедурата са за сметка на участника.</w:t>
      </w:r>
    </w:p>
    <w:p w:rsidR="00A664A6" w:rsidRDefault="00A664A6" w:rsidP="00E207E5">
      <w:pPr>
        <w:shd w:val="clear" w:color="auto" w:fill="FFFFFF"/>
        <w:tabs>
          <w:tab w:val="left" w:pos="709"/>
        </w:tabs>
        <w:jc w:val="both"/>
        <w:rPr>
          <w:b/>
          <w:bCs/>
          <w:color w:val="000000"/>
          <w:u w:val="single"/>
        </w:rPr>
      </w:pPr>
    </w:p>
    <w:p w:rsidR="00A664A6" w:rsidRPr="007B38FA" w:rsidRDefault="00A664A6" w:rsidP="00E91735">
      <w:pPr>
        <w:shd w:val="clear" w:color="auto" w:fill="FFFFFF"/>
        <w:tabs>
          <w:tab w:val="left" w:pos="709"/>
        </w:tabs>
        <w:jc w:val="center"/>
        <w:rPr>
          <w:b/>
          <w:bCs/>
          <w:color w:val="000000"/>
          <w:u w:val="single"/>
        </w:rPr>
      </w:pPr>
      <w:r w:rsidRPr="00F9629A">
        <w:rPr>
          <w:b/>
          <w:bCs/>
          <w:caps/>
          <w:color w:val="000000"/>
          <w:u w:val="single"/>
        </w:rPr>
        <w:t>Други изисквания</w:t>
      </w:r>
      <w:r w:rsidRPr="007B38FA">
        <w:rPr>
          <w:b/>
          <w:bCs/>
          <w:color w:val="000000"/>
          <w:u w:val="single"/>
        </w:rPr>
        <w:t>:</w:t>
      </w:r>
    </w:p>
    <w:p w:rsidR="00A664A6" w:rsidRDefault="00A664A6" w:rsidP="00E207E5">
      <w:pPr>
        <w:shd w:val="clear" w:color="auto" w:fill="FFFFFF"/>
        <w:tabs>
          <w:tab w:val="left" w:pos="709"/>
        </w:tabs>
        <w:jc w:val="both"/>
        <w:rPr>
          <w:color w:val="000000"/>
        </w:rPr>
      </w:pPr>
      <w:r>
        <w:rPr>
          <w:color w:val="000000"/>
          <w:lang w:val="ru-RU"/>
        </w:rPr>
        <w:tab/>
      </w:r>
      <w:r w:rsidRPr="00745DED">
        <w:rPr>
          <w:color w:val="000000"/>
          <w:lang w:val="ru-RU"/>
        </w:rPr>
        <w:t>Всеки участник в процедурата има право да представи само един вариант на оферта</w:t>
      </w:r>
      <w:r>
        <w:rPr>
          <w:color w:val="000000"/>
          <w:lang w:val="ru-RU"/>
        </w:rPr>
        <w:t xml:space="preserve"> за една, няколко или всички обособени позиции от спецификацията.</w:t>
      </w:r>
    </w:p>
    <w:p w:rsidR="00A664A6" w:rsidRDefault="00A664A6" w:rsidP="00E207E5">
      <w:pPr>
        <w:shd w:val="clear" w:color="auto" w:fill="FFFFFF"/>
        <w:tabs>
          <w:tab w:val="left" w:pos="709"/>
        </w:tabs>
        <w:jc w:val="both"/>
        <w:rPr>
          <w:color w:val="000000"/>
        </w:rPr>
      </w:pPr>
      <w:r>
        <w:rPr>
          <w:color w:val="000000"/>
        </w:rPr>
        <w:tab/>
        <w:t>При попълване на Приложение № 2, участникът е длъжен да оферира лекарствен продукт, съответстващ на международното непатентно наименование на продукта, посочен в Приложение № 2.</w:t>
      </w:r>
    </w:p>
    <w:p w:rsidR="00A664A6" w:rsidRPr="00745DED" w:rsidRDefault="00A664A6" w:rsidP="00E207E5">
      <w:pPr>
        <w:shd w:val="clear" w:color="auto" w:fill="FFFFFF"/>
        <w:tabs>
          <w:tab w:val="left" w:pos="709"/>
        </w:tabs>
        <w:jc w:val="both"/>
        <w:rPr>
          <w:color w:val="000000"/>
        </w:rPr>
      </w:pPr>
      <w:r>
        <w:rPr>
          <w:color w:val="000000"/>
        </w:rPr>
        <w:tab/>
        <w:t xml:space="preserve">Необходимо е лекарственият продукт от Приложение № 2 да е включен в лекарствения списък на НЗОК към датата на подаване на офертата. В противен случай участникът се отстранява от участие. </w:t>
      </w:r>
    </w:p>
    <w:p w:rsidR="00A664A6" w:rsidRPr="00DF7DA1" w:rsidRDefault="00A664A6" w:rsidP="00E207E5">
      <w:pPr>
        <w:shd w:val="clear" w:color="auto" w:fill="FFFFFF"/>
        <w:tabs>
          <w:tab w:val="left" w:pos="709"/>
        </w:tabs>
        <w:jc w:val="both"/>
        <w:rPr>
          <w:color w:val="000000"/>
        </w:rPr>
      </w:pPr>
      <w:r>
        <w:rPr>
          <w:lang w:val="ru-RU"/>
        </w:rPr>
        <w:tab/>
        <w:t xml:space="preserve">Ценовата оферта се </w:t>
      </w:r>
      <w:r>
        <w:t xml:space="preserve">изготвя </w:t>
      </w:r>
      <w:r w:rsidRPr="00745DED">
        <w:t xml:space="preserve">на хартиен и </w:t>
      </w:r>
      <w:r>
        <w:t>електронен</w:t>
      </w:r>
      <w:r w:rsidRPr="00745DED">
        <w:t xml:space="preserve"> носител, ко</w:t>
      </w:r>
      <w:r>
        <w:t>й</w:t>
      </w:r>
      <w:r w:rsidRPr="00745DED">
        <w:t>то се поставя в плика с надпис "Предлагана цена". При установяване на несъответствие между съдържанието на хартиения носител и на магнитния носител, за вярно се приема съ</w:t>
      </w:r>
      <w:r>
        <w:t>държанието на хартиения носител.</w:t>
      </w:r>
    </w:p>
    <w:p w:rsidR="00A664A6" w:rsidRPr="00745DED" w:rsidRDefault="00A664A6" w:rsidP="00E207E5">
      <w:pPr>
        <w:ind w:firstLine="720"/>
        <w:jc w:val="both"/>
      </w:pPr>
      <w:r w:rsidRPr="00745DED">
        <w:t xml:space="preserve">Кандидатите не могат да представят варианти в офертата си. При изготвяне на офертата кандидатите трябва да се съобразят със спецификацията и строго да се придържат към </w:t>
      </w:r>
      <w:r>
        <w:rPr>
          <w:color w:val="000000"/>
        </w:rPr>
        <w:t>Приложение № 1</w:t>
      </w:r>
      <w:r w:rsidRPr="00745DED">
        <w:t xml:space="preserve"> и указанията за нейното изготвяне и представяне за участие в процедурата.</w:t>
      </w:r>
    </w:p>
    <w:p w:rsidR="00A664A6" w:rsidRDefault="00A664A6" w:rsidP="00E207E5">
      <w:pPr>
        <w:shd w:val="clear" w:color="auto" w:fill="FFFFFF"/>
        <w:tabs>
          <w:tab w:val="left" w:pos="709"/>
        </w:tabs>
        <w:ind w:right="-175"/>
        <w:jc w:val="both"/>
        <w:rPr>
          <w:lang w:val="ru-RU"/>
        </w:rPr>
      </w:pPr>
      <w:r>
        <w:rPr>
          <w:lang w:val="ru-RU"/>
        </w:rPr>
        <w:tab/>
      </w:r>
      <w:r>
        <w:t>Предлаганата цена за лекарствен продукт по Приложение № 3 следва да бъде не по-голяма изчислена на база референтна стойност, посочена в</w:t>
      </w:r>
      <w:r w:rsidRPr="006C0A16">
        <w:rPr>
          <w:lang w:val="ru-RU"/>
        </w:rPr>
        <w:t xml:space="preserve"> </w:t>
      </w:r>
      <w:r w:rsidRPr="00745DED">
        <w:rPr>
          <w:lang w:val="ru-RU"/>
        </w:rPr>
        <w:t>актуалния</w:t>
      </w:r>
      <w:r>
        <w:rPr>
          <w:lang w:val="ru-RU"/>
        </w:rPr>
        <w:t xml:space="preserve"> </w:t>
      </w:r>
      <w:r w:rsidRPr="00745DED">
        <w:rPr>
          <w:lang w:val="ru-RU"/>
        </w:rPr>
        <w:t>Лекарствен Списък</w:t>
      </w:r>
      <w:r>
        <w:rPr>
          <w:lang w:val="ru-RU"/>
        </w:rPr>
        <w:t xml:space="preserve"> на НЗОК.</w:t>
      </w:r>
    </w:p>
    <w:p w:rsidR="00A664A6" w:rsidRPr="00A23E93" w:rsidRDefault="00A664A6" w:rsidP="00E207E5">
      <w:pPr>
        <w:shd w:val="clear" w:color="auto" w:fill="FFFFFF"/>
        <w:tabs>
          <w:tab w:val="left" w:pos="709"/>
        </w:tabs>
        <w:ind w:right="-175"/>
        <w:jc w:val="both"/>
        <w:rPr>
          <w:color w:val="000000"/>
          <w:lang w:val="ru-RU"/>
        </w:rPr>
      </w:pPr>
      <w:r>
        <w:tab/>
      </w:r>
      <w:r w:rsidRPr="00745DED">
        <w:t>Предложените цени сл</w:t>
      </w:r>
      <w:r>
        <w:t xml:space="preserve">едва да бъдат в български лева с вкл. </w:t>
      </w:r>
      <w:r w:rsidRPr="00745DED">
        <w:t>ДДС</w:t>
      </w:r>
      <w:r>
        <w:t>.</w:t>
      </w:r>
    </w:p>
    <w:p w:rsidR="00A664A6" w:rsidRPr="00745DED" w:rsidRDefault="00A664A6" w:rsidP="00E207E5">
      <w:pPr>
        <w:pStyle w:val="BodyTextIndent"/>
        <w:tabs>
          <w:tab w:val="left" w:pos="0"/>
        </w:tabs>
        <w:ind w:right="49" w:firstLine="0"/>
        <w:rPr>
          <w:sz w:val="24"/>
          <w:szCs w:val="24"/>
        </w:rPr>
      </w:pPr>
      <w:r>
        <w:rPr>
          <w:sz w:val="24"/>
          <w:szCs w:val="24"/>
        </w:rPr>
        <w:tab/>
      </w:r>
      <w:r w:rsidRPr="00745DED">
        <w:rPr>
          <w:sz w:val="24"/>
          <w:szCs w:val="24"/>
        </w:rPr>
        <w:t>Цената да включва всички разходи на участника по изпълнение предмета на поръчката.</w:t>
      </w:r>
    </w:p>
    <w:p w:rsidR="00A664A6" w:rsidRPr="00745DED" w:rsidRDefault="00A664A6" w:rsidP="00E207E5">
      <w:pPr>
        <w:pStyle w:val="BodyText"/>
        <w:ind w:right="-109" w:firstLine="720"/>
        <w:jc w:val="both"/>
        <w:rPr>
          <w:i w:val="0"/>
          <w:iCs w:val="0"/>
        </w:rPr>
      </w:pPr>
      <w:r w:rsidRPr="00745DED">
        <w:rPr>
          <w:i w:val="0"/>
          <w:iCs w:val="0"/>
        </w:rPr>
        <w:t xml:space="preserve">Лекарствените продукти, които ще се доставят в </w:t>
      </w:r>
      <w:r>
        <w:rPr>
          <w:i w:val="0"/>
          <w:iCs w:val="0"/>
          <w:lang w:val="ru-RU"/>
        </w:rPr>
        <w:t>«Комплексен онкологичен център</w:t>
      </w:r>
      <w:r w:rsidRPr="00745DED">
        <w:rPr>
          <w:i w:val="0"/>
          <w:iCs w:val="0"/>
          <w:lang w:val="ru-RU"/>
        </w:rPr>
        <w:t xml:space="preserve"> </w:t>
      </w:r>
      <w:r>
        <w:rPr>
          <w:i w:val="0"/>
          <w:iCs w:val="0"/>
          <w:lang w:val="ru-RU"/>
        </w:rPr>
        <w:t>–</w:t>
      </w:r>
      <w:r w:rsidRPr="00745DED">
        <w:rPr>
          <w:i w:val="0"/>
          <w:iCs w:val="0"/>
          <w:lang w:val="ru-RU"/>
        </w:rPr>
        <w:t xml:space="preserve"> Пловдив» ЕООД</w:t>
      </w:r>
      <w:r w:rsidRPr="00745DED">
        <w:rPr>
          <w:i w:val="0"/>
          <w:iCs w:val="0"/>
        </w:rPr>
        <w:t>, гр.</w:t>
      </w:r>
      <w:r>
        <w:rPr>
          <w:i w:val="0"/>
          <w:iCs w:val="0"/>
        </w:rPr>
        <w:t xml:space="preserve"> </w:t>
      </w:r>
      <w:r w:rsidRPr="00745DED">
        <w:rPr>
          <w:i w:val="0"/>
          <w:iCs w:val="0"/>
        </w:rPr>
        <w:t xml:space="preserve">Пловдив не могат да бъдат със срок на годност по-малък от </w:t>
      </w:r>
      <w:r>
        <w:rPr>
          <w:i w:val="0"/>
          <w:iCs w:val="0"/>
        </w:rPr>
        <w:t>5</w:t>
      </w:r>
      <w:r w:rsidRPr="00582D14">
        <w:rPr>
          <w:i w:val="0"/>
          <w:iCs w:val="0"/>
        </w:rPr>
        <w:t>0</w:t>
      </w:r>
      <w:r w:rsidRPr="00745DED">
        <w:rPr>
          <w:i w:val="0"/>
          <w:iCs w:val="0"/>
        </w:rPr>
        <w:t>% от остатъчния срок на годност за съответния продукт, като това обстоятелство задължително се заявява в офертите на кандидатите за изпълнение на обществената поръчка.</w:t>
      </w:r>
    </w:p>
    <w:p w:rsidR="00A664A6" w:rsidRPr="00582D14" w:rsidRDefault="00A664A6" w:rsidP="00E207E5">
      <w:pPr>
        <w:pStyle w:val="BodyText"/>
        <w:ind w:right="-109" w:firstLine="720"/>
        <w:jc w:val="both"/>
        <w:rPr>
          <w:i w:val="0"/>
          <w:iCs w:val="0"/>
          <w:lang w:val="ru-RU"/>
        </w:rPr>
      </w:pPr>
      <w:r w:rsidRPr="00745DED">
        <w:rPr>
          <w:i w:val="0"/>
          <w:iCs w:val="0"/>
        </w:rPr>
        <w:t xml:space="preserve">Цената, която ще се заплаща от възложителя за изпълнението на поръчката, представлява крайна доставна цена в български лева  на лекарствата, в която са включени ДДС и всички разходи до краен получател </w:t>
      </w:r>
      <w:r>
        <w:rPr>
          <w:i w:val="0"/>
          <w:iCs w:val="0"/>
        </w:rPr>
        <w:t>–</w:t>
      </w:r>
      <w:r>
        <w:rPr>
          <w:i w:val="0"/>
          <w:iCs w:val="0"/>
          <w:lang w:val="ru-RU"/>
        </w:rPr>
        <w:t xml:space="preserve"> «Комплексен онкологичен център</w:t>
      </w:r>
      <w:r w:rsidRPr="00745DED">
        <w:rPr>
          <w:i w:val="0"/>
          <w:iCs w:val="0"/>
          <w:lang w:val="ru-RU"/>
        </w:rPr>
        <w:t xml:space="preserve"> </w:t>
      </w:r>
      <w:r>
        <w:rPr>
          <w:i w:val="0"/>
          <w:iCs w:val="0"/>
          <w:lang w:val="ru-RU"/>
        </w:rPr>
        <w:t>–</w:t>
      </w:r>
      <w:r w:rsidRPr="00745DED">
        <w:rPr>
          <w:i w:val="0"/>
          <w:iCs w:val="0"/>
          <w:lang w:val="ru-RU"/>
        </w:rPr>
        <w:t xml:space="preserve"> Пловдив» ЕООД, гр. Пловдив.</w:t>
      </w:r>
    </w:p>
    <w:p w:rsidR="00A664A6" w:rsidRPr="00745DED" w:rsidRDefault="00A664A6" w:rsidP="00E207E5">
      <w:pPr>
        <w:pStyle w:val="BodyText"/>
        <w:ind w:right="-109" w:firstLine="720"/>
        <w:jc w:val="both"/>
        <w:rPr>
          <w:i w:val="0"/>
          <w:iCs w:val="0"/>
        </w:rPr>
      </w:pPr>
      <w:r w:rsidRPr="00745DED">
        <w:rPr>
          <w:i w:val="0"/>
          <w:iCs w:val="0"/>
        </w:rPr>
        <w:t>Плащането на лекарствата, се извършва след доставката въз основа на издадена фактура и приемо</w:t>
      </w:r>
      <w:r>
        <w:rPr>
          <w:i w:val="0"/>
          <w:iCs w:val="0"/>
        </w:rPr>
        <w:t xml:space="preserve"> </w:t>
      </w:r>
      <w:r w:rsidRPr="00745DED">
        <w:rPr>
          <w:i w:val="0"/>
          <w:iCs w:val="0"/>
        </w:rPr>
        <w:t>-</w:t>
      </w:r>
      <w:r>
        <w:rPr>
          <w:i w:val="0"/>
          <w:iCs w:val="0"/>
        </w:rPr>
        <w:t xml:space="preserve"> </w:t>
      </w:r>
      <w:r w:rsidRPr="00745DED">
        <w:rPr>
          <w:i w:val="0"/>
          <w:iCs w:val="0"/>
        </w:rPr>
        <w:t>предавателен протокол. Плащането се извършва в лева по банков път</w:t>
      </w:r>
      <w:r>
        <w:rPr>
          <w:i w:val="0"/>
          <w:iCs w:val="0"/>
        </w:rPr>
        <w:t xml:space="preserve"> съгласно договора</w:t>
      </w:r>
      <w:r w:rsidRPr="00582D14">
        <w:rPr>
          <w:i w:val="0"/>
          <w:iCs w:val="0"/>
        </w:rPr>
        <w:t>.</w:t>
      </w:r>
    </w:p>
    <w:p w:rsidR="00A664A6" w:rsidRPr="00745DED" w:rsidRDefault="00A664A6" w:rsidP="00E207E5">
      <w:pPr>
        <w:pStyle w:val="BodyText"/>
        <w:ind w:right="-109" w:firstLine="720"/>
        <w:jc w:val="both"/>
        <w:rPr>
          <w:i w:val="0"/>
          <w:iCs w:val="0"/>
        </w:rPr>
      </w:pPr>
      <w:r w:rsidRPr="00745DED">
        <w:rPr>
          <w:i w:val="0"/>
          <w:iCs w:val="0"/>
        </w:rPr>
        <w:t>Лекарствените продукти следва да отговарят на изискванията на Закона за лекарствените продукти в хуманната медицина и подзаконовите нормативни актове по неговото прилагане, като за всяко едно лекарство следва да има издадено разрешение за употреба, вписано в Регистъра на разрешените за употреба лекарствени продукти в Република България при Изпълнителната агенция по лекарствата.</w:t>
      </w:r>
    </w:p>
    <w:p w:rsidR="00A664A6" w:rsidRPr="002D47D4" w:rsidRDefault="00A664A6" w:rsidP="00E207E5">
      <w:pPr>
        <w:pStyle w:val="BodyText"/>
        <w:ind w:right="-109"/>
        <w:jc w:val="both"/>
        <w:rPr>
          <w:i w:val="0"/>
          <w:iCs w:val="0"/>
        </w:rPr>
      </w:pPr>
      <w:r>
        <w:t>Лекарственият продукт е описан</w:t>
      </w:r>
      <w:r w:rsidRPr="00745DED">
        <w:t xml:space="preserve"> в Спецификацията по г</w:t>
      </w:r>
      <w:r>
        <w:t>енерично</w:t>
      </w:r>
      <w:r w:rsidRPr="00745DED">
        <w:t xml:space="preserve"> наименовани</w:t>
      </w:r>
      <w:r>
        <w:t>е</w:t>
      </w:r>
      <w:r w:rsidRPr="00745DED">
        <w:t xml:space="preserve"> (международн</w:t>
      </w:r>
      <w:r>
        <w:t>о непатентно</w:t>
      </w:r>
      <w:r w:rsidRPr="00745DED">
        <w:t xml:space="preserve"> наименовани</w:t>
      </w:r>
      <w:r>
        <w:t>е</w:t>
      </w:r>
      <w:r w:rsidRPr="00745DED">
        <w:t>), лекарствен</w:t>
      </w:r>
      <w:r>
        <w:t>а</w:t>
      </w:r>
      <w:r w:rsidRPr="00745DED">
        <w:t xml:space="preserve"> форм</w:t>
      </w:r>
      <w:r>
        <w:t>а</w:t>
      </w:r>
      <w:r w:rsidRPr="00745DED">
        <w:t xml:space="preserve"> и </w:t>
      </w:r>
      <w:r w:rsidRPr="00D62F3A">
        <w:t xml:space="preserve">Референтна стойност за </w:t>
      </w:r>
      <w:r>
        <w:t>мярка</w:t>
      </w:r>
      <w:r w:rsidRPr="00745DED">
        <w:t xml:space="preserve">.  </w:t>
      </w:r>
    </w:p>
    <w:p w:rsidR="00A664A6" w:rsidRPr="00582D14" w:rsidRDefault="00A664A6" w:rsidP="00E207E5">
      <w:pPr>
        <w:jc w:val="both"/>
        <w:rPr>
          <w:b/>
          <w:bCs/>
          <w:sz w:val="28"/>
          <w:szCs w:val="28"/>
          <w:lang w:eastAsia="bg-BG"/>
        </w:rPr>
      </w:pPr>
    </w:p>
    <w:p w:rsidR="00A664A6" w:rsidRPr="00F9629A" w:rsidRDefault="00A664A6" w:rsidP="0006639F">
      <w:pPr>
        <w:ind w:firstLine="720"/>
        <w:jc w:val="center"/>
        <w:rPr>
          <w:b/>
          <w:bCs/>
          <w:caps/>
        </w:rPr>
      </w:pPr>
      <w:r>
        <w:rPr>
          <w:b/>
          <w:bCs/>
          <w:caps/>
          <w:lang w:eastAsia="bg-BG"/>
        </w:rPr>
        <w:t>10</w:t>
      </w:r>
      <w:r w:rsidRPr="00F9629A">
        <w:rPr>
          <w:b/>
          <w:bCs/>
          <w:caps/>
          <w:lang w:eastAsia="bg-BG"/>
        </w:rPr>
        <w:t>.</w:t>
      </w:r>
      <w:r w:rsidRPr="00F9629A">
        <w:rPr>
          <w:b/>
          <w:bCs/>
          <w:caps/>
        </w:rPr>
        <w:t>Комуникация между Възложителя и участниците.</w:t>
      </w:r>
    </w:p>
    <w:p w:rsidR="00A664A6" w:rsidRPr="00CF06BA" w:rsidRDefault="00A664A6" w:rsidP="00CF06BA">
      <w:pPr>
        <w:pStyle w:val="BodyTextIndent"/>
        <w:rPr>
          <w:sz w:val="24"/>
          <w:szCs w:val="24"/>
        </w:rPr>
      </w:pPr>
      <w:r>
        <w:rPr>
          <w:color w:val="000000"/>
          <w:sz w:val="24"/>
          <w:szCs w:val="24"/>
        </w:rPr>
        <w:t>10</w:t>
      </w:r>
      <w:r w:rsidRPr="00CF06BA">
        <w:rPr>
          <w:color w:val="000000"/>
          <w:sz w:val="24"/>
          <w:szCs w:val="24"/>
        </w:rPr>
        <w:t>.1.</w:t>
      </w:r>
      <w:r>
        <w:rPr>
          <w:color w:val="000000"/>
          <w:sz w:val="24"/>
          <w:szCs w:val="24"/>
        </w:rPr>
        <w:t xml:space="preserve"> </w:t>
      </w:r>
      <w:r w:rsidRPr="00CF06BA">
        <w:rPr>
          <w:sz w:val="24"/>
          <w:szCs w:val="24"/>
        </w:rPr>
        <w:t>Всички действия на Възложителя към участниците са в писмен вид.</w:t>
      </w:r>
    </w:p>
    <w:p w:rsidR="00A664A6" w:rsidRDefault="00A664A6" w:rsidP="00CF06BA">
      <w:pPr>
        <w:ind w:firstLine="741"/>
        <w:jc w:val="both"/>
      </w:pPr>
      <w:r>
        <w:t>10</w:t>
      </w:r>
      <w:r w:rsidRPr="00CF06BA">
        <w:t>.2</w:t>
      </w:r>
      <w:r w:rsidRPr="005A140F">
        <w:rPr>
          <w:b/>
          <w:bCs/>
        </w:rPr>
        <w:t>.</w:t>
      </w:r>
      <w:r>
        <w:t xml:space="preserve"> Обменът на информация може да се извърши по пощата, по факс, по електронен път при условията и по реда на Закона за електронния документ и електронния подпис или чрез комбинация от тези средства по избор на Възложителя. Избраните средства за комуникация трябва да бъдат общодостъпни.</w:t>
      </w:r>
    </w:p>
    <w:p w:rsidR="00A664A6" w:rsidRPr="00582D14" w:rsidRDefault="00A664A6" w:rsidP="00CF06BA">
      <w:pPr>
        <w:pStyle w:val="BodyTextIndent"/>
        <w:ind w:firstLine="741"/>
        <w:rPr>
          <w:sz w:val="24"/>
          <w:szCs w:val="24"/>
        </w:rPr>
      </w:pPr>
      <w:r>
        <w:rPr>
          <w:sz w:val="24"/>
          <w:szCs w:val="24"/>
        </w:rPr>
        <w:t>10</w:t>
      </w:r>
      <w:r w:rsidRPr="00CF06BA">
        <w:rPr>
          <w:sz w:val="24"/>
          <w:szCs w:val="24"/>
        </w:rPr>
        <w:t>.3.</w:t>
      </w:r>
      <w:r>
        <w:rPr>
          <w:sz w:val="24"/>
          <w:szCs w:val="24"/>
        </w:rPr>
        <w:t xml:space="preserve"> </w:t>
      </w:r>
      <w:r w:rsidRPr="00CF06BA">
        <w:rPr>
          <w:sz w:val="24"/>
          <w:szCs w:val="24"/>
        </w:rPr>
        <w:t xml:space="preserve">Решенията на Възложителя, за които той е длъжен да уведоми участниците, се публикуват на интернет страницата на Възложителя, </w:t>
      </w:r>
      <w:hyperlink r:id="rId10" w:history="1">
        <w:r w:rsidRPr="00CF06BA">
          <w:rPr>
            <w:rStyle w:val="Hyperlink"/>
            <w:sz w:val="24"/>
            <w:szCs w:val="24"/>
            <w:lang w:val="en-US"/>
          </w:rPr>
          <w:t>www</w:t>
        </w:r>
        <w:r w:rsidRPr="00582D14">
          <w:rPr>
            <w:rStyle w:val="Hyperlink"/>
            <w:sz w:val="24"/>
            <w:szCs w:val="24"/>
          </w:rPr>
          <w:t>.</w:t>
        </w:r>
        <w:r w:rsidRPr="00CF06BA">
          <w:rPr>
            <w:rStyle w:val="Hyperlink"/>
            <w:sz w:val="24"/>
            <w:szCs w:val="24"/>
            <w:lang w:val="en-US"/>
          </w:rPr>
          <w:t>onkoplov</w:t>
        </w:r>
        <w:r w:rsidRPr="00582D14">
          <w:rPr>
            <w:rStyle w:val="Hyperlink"/>
            <w:sz w:val="24"/>
            <w:szCs w:val="24"/>
          </w:rPr>
          <w:t>.</w:t>
        </w:r>
        <w:r w:rsidRPr="00CF06BA">
          <w:rPr>
            <w:rStyle w:val="Hyperlink"/>
            <w:sz w:val="24"/>
            <w:szCs w:val="24"/>
            <w:lang w:val="en-US"/>
          </w:rPr>
          <w:t>com</w:t>
        </w:r>
      </w:hyperlink>
      <w:r w:rsidRPr="00582D14">
        <w:rPr>
          <w:sz w:val="24"/>
          <w:szCs w:val="24"/>
        </w:rPr>
        <w:t xml:space="preserve"> </w:t>
      </w:r>
      <w:r w:rsidRPr="00CF06BA">
        <w:rPr>
          <w:sz w:val="24"/>
          <w:szCs w:val="24"/>
        </w:rPr>
        <w:t>в раздел – Профил на купувача, връчват лично срещу подпис, изпращат с препоръчано писмо с обратна разписка, по факс или по електронен път при условията и по реда на Закона за електронния документ и електронния подпис.</w:t>
      </w:r>
    </w:p>
    <w:p w:rsidR="00A664A6" w:rsidRDefault="00A664A6" w:rsidP="00E207E5">
      <w:pPr>
        <w:shd w:val="clear" w:color="auto" w:fill="FFFFFF"/>
        <w:tabs>
          <w:tab w:val="left" w:pos="709"/>
        </w:tabs>
        <w:jc w:val="both"/>
        <w:rPr>
          <w:color w:val="000000"/>
        </w:rPr>
      </w:pPr>
    </w:p>
    <w:p w:rsidR="00A664A6" w:rsidRDefault="00A664A6" w:rsidP="00E207E5">
      <w:pPr>
        <w:shd w:val="clear" w:color="auto" w:fill="FFFFFF"/>
        <w:tabs>
          <w:tab w:val="left" w:pos="709"/>
        </w:tabs>
        <w:jc w:val="both"/>
        <w:rPr>
          <w:color w:val="000000"/>
        </w:rPr>
      </w:pPr>
    </w:p>
    <w:p w:rsidR="00A664A6" w:rsidRPr="0077550B" w:rsidRDefault="00A664A6" w:rsidP="007127F7">
      <w:pPr>
        <w:ind w:firstLine="720"/>
        <w:jc w:val="center"/>
        <w:rPr>
          <w:b/>
          <w:bCs/>
        </w:rPr>
      </w:pPr>
      <w:r>
        <w:rPr>
          <w:b/>
          <w:bCs/>
        </w:rPr>
        <w:t>11</w:t>
      </w:r>
      <w:r w:rsidRPr="0077550B">
        <w:rPr>
          <w:b/>
          <w:bCs/>
        </w:rPr>
        <w:t>. ГАРАНЦИЯ ЗА УЧАСТИЕ В ПРОЦЕДУРАТА</w:t>
      </w:r>
    </w:p>
    <w:p w:rsidR="00A664A6" w:rsidRPr="0077550B" w:rsidRDefault="00A664A6" w:rsidP="00E207E5">
      <w:pPr>
        <w:pStyle w:val="BodyTextIndent3"/>
        <w:tabs>
          <w:tab w:val="left" w:pos="360"/>
        </w:tabs>
        <w:spacing w:after="0"/>
        <w:ind w:left="0" w:right="-81"/>
        <w:jc w:val="both"/>
        <w:rPr>
          <w:b/>
          <w:bCs/>
          <w:sz w:val="24"/>
          <w:szCs w:val="24"/>
        </w:rPr>
      </w:pPr>
      <w:r w:rsidRPr="0077550B">
        <w:rPr>
          <w:b/>
          <w:bCs/>
          <w:i/>
          <w:iCs/>
          <w:sz w:val="24"/>
          <w:szCs w:val="24"/>
        </w:rPr>
        <w:tab/>
      </w:r>
      <w:r w:rsidRPr="0077550B">
        <w:rPr>
          <w:sz w:val="24"/>
          <w:szCs w:val="24"/>
        </w:rPr>
        <w:t xml:space="preserve"> </w:t>
      </w:r>
      <w:r>
        <w:rPr>
          <w:sz w:val="24"/>
          <w:szCs w:val="24"/>
        </w:rPr>
        <w:tab/>
      </w:r>
      <w:r w:rsidRPr="001C5DE8">
        <w:rPr>
          <w:b/>
          <w:bCs/>
          <w:sz w:val="24"/>
          <w:szCs w:val="24"/>
        </w:rPr>
        <w:t>Гаранцията  за участие</w:t>
      </w:r>
      <w:r w:rsidRPr="001C5DE8">
        <w:rPr>
          <w:sz w:val="24"/>
          <w:szCs w:val="24"/>
        </w:rPr>
        <w:t xml:space="preserve"> </w:t>
      </w:r>
      <w:r>
        <w:rPr>
          <w:sz w:val="24"/>
          <w:szCs w:val="24"/>
        </w:rPr>
        <w:t>–</w:t>
      </w:r>
      <w:r w:rsidRPr="001C5DE8">
        <w:rPr>
          <w:sz w:val="24"/>
          <w:szCs w:val="24"/>
        </w:rPr>
        <w:t xml:space="preserve"> Участниците са длъжни да представят като част от офертата си гаранция за участие в размер на </w:t>
      </w:r>
      <w:r>
        <w:rPr>
          <w:b/>
          <w:bCs/>
          <w:sz w:val="24"/>
          <w:szCs w:val="24"/>
        </w:rPr>
        <w:t>0,5</w:t>
      </w:r>
      <w:r w:rsidRPr="00582D14">
        <w:rPr>
          <w:b/>
          <w:bCs/>
          <w:sz w:val="24"/>
          <w:szCs w:val="24"/>
        </w:rPr>
        <w:t>%</w:t>
      </w:r>
      <w:r w:rsidRPr="001C5DE8">
        <w:rPr>
          <w:b/>
          <w:bCs/>
          <w:sz w:val="24"/>
          <w:szCs w:val="24"/>
        </w:rPr>
        <w:t xml:space="preserve"> (нула цяло и пет процента) от общата</w:t>
      </w:r>
      <w:r>
        <w:rPr>
          <w:b/>
          <w:bCs/>
          <w:sz w:val="24"/>
          <w:szCs w:val="24"/>
        </w:rPr>
        <w:t xml:space="preserve"> прогнозна</w:t>
      </w:r>
      <w:r w:rsidRPr="001C5DE8">
        <w:rPr>
          <w:b/>
          <w:bCs/>
          <w:sz w:val="24"/>
          <w:szCs w:val="24"/>
        </w:rPr>
        <w:t xml:space="preserve"> стойност без ДДС на обособените позиции, за които участват,</w:t>
      </w:r>
      <w:r w:rsidRPr="001C5DE8">
        <w:rPr>
          <w:sz w:val="24"/>
          <w:szCs w:val="24"/>
        </w:rPr>
        <w:t xml:space="preserve"> при условият</w:t>
      </w:r>
      <w:r>
        <w:rPr>
          <w:sz w:val="24"/>
          <w:szCs w:val="24"/>
        </w:rPr>
        <w:t>а на чл.</w:t>
      </w:r>
      <w:r w:rsidRPr="001C5DE8">
        <w:rPr>
          <w:sz w:val="24"/>
          <w:szCs w:val="24"/>
        </w:rPr>
        <w:t xml:space="preserve">59, ал.1 и 2, чл.60, ал.1 и 2 от Закона за обществени поръчки. Гаранцията за участие може да бъде представена в една от следните форми: парична сума, внесена по следната банкова сметка на Възложителя: </w:t>
      </w:r>
      <w:r w:rsidRPr="001C5DE8">
        <w:rPr>
          <w:rStyle w:val="tablecontent1"/>
          <w:sz w:val="24"/>
          <w:szCs w:val="24"/>
        </w:rPr>
        <w:t xml:space="preserve">„Комплексен онкологичен център </w:t>
      </w:r>
      <w:r>
        <w:rPr>
          <w:rStyle w:val="tablecontent1"/>
          <w:sz w:val="24"/>
          <w:szCs w:val="24"/>
        </w:rPr>
        <w:t>–</w:t>
      </w:r>
      <w:r w:rsidRPr="001C5DE8">
        <w:rPr>
          <w:rStyle w:val="tablecontent1"/>
          <w:sz w:val="24"/>
          <w:szCs w:val="24"/>
        </w:rPr>
        <w:t xml:space="preserve"> Пловдив” ЕОО</w:t>
      </w:r>
      <w:r w:rsidRPr="001C5DE8">
        <w:rPr>
          <w:rStyle w:val="tablecontent1"/>
          <w:sz w:val="24"/>
          <w:szCs w:val="24"/>
          <w:lang w:val="ru-RU"/>
        </w:rPr>
        <w:t>Д</w:t>
      </w:r>
      <w:r w:rsidRPr="001C5DE8">
        <w:rPr>
          <w:color w:val="000000"/>
          <w:sz w:val="24"/>
          <w:szCs w:val="24"/>
        </w:rPr>
        <w:t xml:space="preserve"> Общинска банка АД, Пловдив (BIC): SOMBBGSF, банкова сметка в лева (IBAN): BG 21SOMB 91301010160501</w:t>
      </w:r>
      <w:r w:rsidRPr="001C5DE8">
        <w:rPr>
          <w:sz w:val="24"/>
          <w:szCs w:val="24"/>
        </w:rPr>
        <w:t>;</w:t>
      </w:r>
      <w:r w:rsidRPr="0077550B">
        <w:rPr>
          <w:sz w:val="24"/>
          <w:szCs w:val="24"/>
        </w:rPr>
        <w:t xml:space="preserve"> внесена в касата на “Комплексен онкологичен център – Пловдив” ЕООД </w:t>
      </w:r>
      <w:r>
        <w:rPr>
          <w:sz w:val="24"/>
          <w:szCs w:val="24"/>
        </w:rPr>
        <w:t>–</w:t>
      </w:r>
      <w:r w:rsidRPr="0077550B">
        <w:rPr>
          <w:sz w:val="24"/>
          <w:szCs w:val="24"/>
        </w:rPr>
        <w:t xml:space="preserve"> </w:t>
      </w:r>
      <w:r>
        <w:rPr>
          <w:sz w:val="24"/>
          <w:szCs w:val="24"/>
        </w:rPr>
        <w:t xml:space="preserve">гр. </w:t>
      </w:r>
      <w:r w:rsidRPr="0077550B">
        <w:rPr>
          <w:sz w:val="24"/>
          <w:szCs w:val="24"/>
        </w:rPr>
        <w:t xml:space="preserve">Пловдив, или банкова гаранция </w:t>
      </w:r>
      <w:r>
        <w:rPr>
          <w:sz w:val="24"/>
          <w:szCs w:val="24"/>
        </w:rPr>
        <w:t>–</w:t>
      </w:r>
      <w:r w:rsidRPr="0077550B">
        <w:rPr>
          <w:sz w:val="24"/>
          <w:szCs w:val="24"/>
        </w:rPr>
        <w:t xml:space="preserve"> </w:t>
      </w:r>
      <w:r w:rsidRPr="0077550B">
        <w:rPr>
          <w:b/>
          <w:bCs/>
          <w:sz w:val="24"/>
          <w:szCs w:val="24"/>
        </w:rPr>
        <w:t>оригинал.</w:t>
      </w:r>
    </w:p>
    <w:p w:rsidR="00A664A6" w:rsidRPr="00CB57D3" w:rsidRDefault="00A664A6" w:rsidP="00E207E5">
      <w:pPr>
        <w:pStyle w:val="BodyTextIndent3"/>
        <w:tabs>
          <w:tab w:val="left" w:pos="360"/>
        </w:tabs>
        <w:spacing w:after="0"/>
        <w:ind w:left="0" w:right="-81"/>
        <w:jc w:val="both"/>
        <w:rPr>
          <w:sz w:val="24"/>
          <w:szCs w:val="24"/>
        </w:rPr>
      </w:pPr>
      <w:r>
        <w:rPr>
          <w:sz w:val="24"/>
          <w:szCs w:val="24"/>
        </w:rPr>
        <w:tab/>
      </w:r>
      <w:r>
        <w:rPr>
          <w:sz w:val="24"/>
          <w:szCs w:val="24"/>
        </w:rPr>
        <w:tab/>
      </w:r>
      <w:r w:rsidRPr="00CB57D3">
        <w:rPr>
          <w:sz w:val="24"/>
          <w:szCs w:val="24"/>
        </w:rPr>
        <w:t>В случай, че участникът представи Банкова гаранция, същата следва да бъде безусловна, неотменима, да подлежи на усвояване при условията на чл.61 ЗОП.</w:t>
      </w:r>
    </w:p>
    <w:p w:rsidR="00A664A6" w:rsidRPr="0077550B" w:rsidRDefault="00A664A6" w:rsidP="00E207E5">
      <w:pPr>
        <w:shd w:val="clear" w:color="auto" w:fill="FFFFFF"/>
        <w:tabs>
          <w:tab w:val="left" w:pos="709"/>
        </w:tabs>
        <w:jc w:val="both"/>
        <w:rPr>
          <w:color w:val="000000"/>
        </w:rPr>
      </w:pPr>
      <w:r>
        <w:rPr>
          <w:color w:val="000000"/>
        </w:rPr>
        <w:tab/>
      </w:r>
      <w:r w:rsidRPr="001875E0">
        <w:rPr>
          <w:b/>
          <w:bCs/>
          <w:color w:val="000000"/>
        </w:rPr>
        <w:t>Гаранцията за изпълнение</w:t>
      </w:r>
      <w:r w:rsidRPr="0077550B">
        <w:rPr>
          <w:color w:val="000000"/>
        </w:rPr>
        <w:t xml:space="preserve"> </w:t>
      </w:r>
      <w:r>
        <w:rPr>
          <w:color w:val="000000"/>
        </w:rPr>
        <w:t xml:space="preserve">на договора </w:t>
      </w:r>
      <w:r w:rsidRPr="0077550B">
        <w:rPr>
          <w:color w:val="000000"/>
        </w:rPr>
        <w:t xml:space="preserve">е в размер на </w:t>
      </w:r>
      <w:r>
        <w:rPr>
          <w:color w:val="000000"/>
        </w:rPr>
        <w:t>1</w:t>
      </w:r>
      <w:r w:rsidRPr="0077550B">
        <w:rPr>
          <w:color w:val="000000"/>
          <w:lang w:val="ru-RU"/>
        </w:rPr>
        <w:t xml:space="preserve">% </w:t>
      </w:r>
      <w:r>
        <w:rPr>
          <w:color w:val="000000"/>
          <w:lang w:val="ru-RU"/>
        </w:rPr>
        <w:t>(</w:t>
      </w:r>
      <w:r>
        <w:rPr>
          <w:color w:val="000000"/>
        </w:rPr>
        <w:t xml:space="preserve">един </w:t>
      </w:r>
      <w:r>
        <w:rPr>
          <w:color w:val="000000"/>
          <w:lang w:val="ru-RU"/>
        </w:rPr>
        <w:t xml:space="preserve">процент) </w:t>
      </w:r>
      <w:r w:rsidRPr="0077550B">
        <w:rPr>
          <w:color w:val="000000"/>
          <w:lang w:val="ru-RU"/>
        </w:rPr>
        <w:t>от стойността на договора без включен ДДС</w:t>
      </w:r>
      <w:r w:rsidRPr="0077550B">
        <w:rPr>
          <w:color w:val="000000"/>
        </w:rPr>
        <w:t xml:space="preserve">. Гаранцията за изпълнение се представя при сключване на договора. Ако Участникът представи Банкова гаранция, то същата трябва да бъде неотменима и безусловна, с възможност да се усвои изцяло или на части. Същата следва да съдържа задължение на банката </w:t>
      </w:r>
      <w:r>
        <w:rPr>
          <w:color w:val="000000"/>
        </w:rPr>
        <w:t>–</w:t>
      </w:r>
      <w:r w:rsidRPr="0077550B">
        <w:rPr>
          <w:color w:val="000000"/>
        </w:rPr>
        <w:t xml:space="preserve"> гарант да извърши безотказно и безусловно плащане при първо писмено искане на Възложителя.</w:t>
      </w:r>
    </w:p>
    <w:p w:rsidR="00A664A6" w:rsidRPr="0077550B" w:rsidRDefault="00A664A6" w:rsidP="00E207E5">
      <w:pPr>
        <w:shd w:val="clear" w:color="auto" w:fill="FFFFFF"/>
        <w:tabs>
          <w:tab w:val="left" w:pos="709"/>
        </w:tabs>
        <w:jc w:val="both"/>
        <w:rPr>
          <w:color w:val="000000"/>
        </w:rPr>
      </w:pPr>
      <w:r>
        <w:rPr>
          <w:color w:val="000000"/>
        </w:rPr>
        <w:tab/>
      </w:r>
      <w:r w:rsidRPr="0077550B">
        <w:rPr>
          <w:color w:val="000000"/>
        </w:rPr>
        <w:t xml:space="preserve">Валидността на гаранцията за участие следва да бъде не по-малко от </w:t>
      </w:r>
      <w:r>
        <w:rPr>
          <w:color w:val="000000"/>
        </w:rPr>
        <w:t>120</w:t>
      </w:r>
      <w:r w:rsidRPr="0077550B">
        <w:rPr>
          <w:color w:val="000000"/>
        </w:rPr>
        <w:t xml:space="preserve"> дни след крайният срок за получаване на офертите.</w:t>
      </w:r>
    </w:p>
    <w:p w:rsidR="00A664A6" w:rsidRPr="0077550B" w:rsidRDefault="00A664A6" w:rsidP="00E207E5">
      <w:pPr>
        <w:shd w:val="clear" w:color="auto" w:fill="FFFFFF"/>
        <w:tabs>
          <w:tab w:val="left" w:pos="709"/>
        </w:tabs>
        <w:jc w:val="both"/>
        <w:rPr>
          <w:color w:val="000000"/>
        </w:rPr>
      </w:pPr>
      <w:r>
        <w:rPr>
          <w:color w:val="000000"/>
        </w:rPr>
        <w:tab/>
      </w:r>
      <w:r w:rsidRPr="0077550B">
        <w:rPr>
          <w:color w:val="000000"/>
        </w:rPr>
        <w:t xml:space="preserve">Банковите разходи по откриване и поддържане на гаранциите са за сметка на Изпълнителя. Разходите по евентуалното им усвояване </w:t>
      </w:r>
      <w:r>
        <w:rPr>
          <w:color w:val="000000"/>
        </w:rPr>
        <w:t>–</w:t>
      </w:r>
      <w:r w:rsidRPr="0077550B">
        <w:rPr>
          <w:color w:val="000000"/>
        </w:rPr>
        <w:t xml:space="preserve"> за сметка на Възложителя. Изпълнителят трябва да предвиди и заплати своите такси по откриване и обслужване на гаранциите така, че размера на гаранцията да не бъде по-малък от определения в настоящата процедура до края на срока на валидността им.</w:t>
      </w:r>
    </w:p>
    <w:p w:rsidR="00A664A6" w:rsidRPr="0077550B" w:rsidRDefault="00A664A6" w:rsidP="00E207E5">
      <w:pPr>
        <w:shd w:val="clear" w:color="auto" w:fill="FFFFFF"/>
        <w:tabs>
          <w:tab w:val="left" w:pos="709"/>
        </w:tabs>
        <w:jc w:val="both"/>
        <w:rPr>
          <w:color w:val="000000"/>
        </w:rPr>
      </w:pPr>
      <w:r>
        <w:rPr>
          <w:color w:val="000000"/>
        </w:rPr>
        <w:tab/>
      </w:r>
      <w:r w:rsidRPr="0077550B">
        <w:rPr>
          <w:color w:val="000000"/>
        </w:rPr>
        <w:t>В случай на предоставяне на парични гаранции Възложителят освобождава същите</w:t>
      </w:r>
      <w:r>
        <w:rPr>
          <w:color w:val="000000"/>
        </w:rPr>
        <w:t>,</w:t>
      </w:r>
      <w:r w:rsidRPr="0077550B">
        <w:rPr>
          <w:color w:val="000000"/>
        </w:rPr>
        <w:t xml:space="preserve"> без да дължи лихви за периода, през който средствата законно са престояли при него.</w:t>
      </w:r>
    </w:p>
    <w:p w:rsidR="00A664A6" w:rsidRPr="0077550B" w:rsidRDefault="00A664A6" w:rsidP="00E207E5">
      <w:pPr>
        <w:shd w:val="clear" w:color="auto" w:fill="FFFFFF"/>
        <w:tabs>
          <w:tab w:val="left" w:pos="709"/>
        </w:tabs>
        <w:jc w:val="both"/>
        <w:rPr>
          <w:color w:val="000000"/>
        </w:rPr>
      </w:pPr>
      <w:r>
        <w:rPr>
          <w:color w:val="000000"/>
        </w:rPr>
        <w:tab/>
      </w:r>
      <w:r w:rsidRPr="0077550B">
        <w:rPr>
          <w:color w:val="000000"/>
        </w:rPr>
        <w:t>Възложителят има право да задържи гаранцията за участие, когато участникът в процедура за възлагане на обществена поръчка:</w:t>
      </w:r>
    </w:p>
    <w:p w:rsidR="00A664A6" w:rsidRPr="0077550B" w:rsidRDefault="00A664A6" w:rsidP="00E207E5">
      <w:pPr>
        <w:widowControl w:val="0"/>
        <w:numPr>
          <w:ilvl w:val="0"/>
          <w:numId w:val="24"/>
        </w:numPr>
        <w:shd w:val="clear" w:color="auto" w:fill="FFFFFF"/>
        <w:tabs>
          <w:tab w:val="left" w:pos="511"/>
          <w:tab w:val="left" w:pos="709"/>
        </w:tabs>
        <w:autoSpaceDE w:val="0"/>
        <w:autoSpaceDN w:val="0"/>
        <w:adjustRightInd w:val="0"/>
        <w:jc w:val="both"/>
        <w:rPr>
          <w:color w:val="000000"/>
        </w:rPr>
      </w:pPr>
      <w:r w:rsidRPr="0077550B">
        <w:rPr>
          <w:color w:val="000000"/>
        </w:rPr>
        <w:t>оттегли офертата си след изтичане на срока за получаване на офертите;</w:t>
      </w:r>
    </w:p>
    <w:p w:rsidR="00A664A6" w:rsidRPr="0077550B" w:rsidRDefault="00A664A6" w:rsidP="00E207E5">
      <w:pPr>
        <w:widowControl w:val="0"/>
        <w:numPr>
          <w:ilvl w:val="0"/>
          <w:numId w:val="24"/>
        </w:numPr>
        <w:shd w:val="clear" w:color="auto" w:fill="FFFFFF"/>
        <w:tabs>
          <w:tab w:val="left" w:pos="511"/>
          <w:tab w:val="left" w:pos="709"/>
        </w:tabs>
        <w:autoSpaceDE w:val="0"/>
        <w:autoSpaceDN w:val="0"/>
        <w:adjustRightInd w:val="0"/>
        <w:jc w:val="both"/>
        <w:rPr>
          <w:color w:val="000000"/>
        </w:rPr>
      </w:pPr>
      <w:r w:rsidRPr="0077550B">
        <w:rPr>
          <w:color w:val="000000"/>
        </w:rPr>
        <w:t xml:space="preserve">обжалва решението на възложителя </w:t>
      </w:r>
      <w:r>
        <w:rPr>
          <w:color w:val="000000"/>
        </w:rPr>
        <w:t>–</w:t>
      </w:r>
      <w:r w:rsidRPr="0077550B">
        <w:rPr>
          <w:color w:val="000000"/>
        </w:rPr>
        <w:t xml:space="preserve"> до решаване на спора;</w:t>
      </w:r>
    </w:p>
    <w:p w:rsidR="00A664A6" w:rsidRPr="0077550B" w:rsidRDefault="00A664A6" w:rsidP="00E207E5">
      <w:pPr>
        <w:widowControl w:val="0"/>
        <w:numPr>
          <w:ilvl w:val="0"/>
          <w:numId w:val="24"/>
        </w:numPr>
        <w:shd w:val="clear" w:color="auto" w:fill="FFFFFF"/>
        <w:tabs>
          <w:tab w:val="left" w:pos="511"/>
          <w:tab w:val="left" w:pos="709"/>
        </w:tabs>
        <w:autoSpaceDE w:val="0"/>
        <w:autoSpaceDN w:val="0"/>
        <w:adjustRightInd w:val="0"/>
        <w:jc w:val="both"/>
        <w:rPr>
          <w:color w:val="000000"/>
        </w:rPr>
      </w:pPr>
      <w:r w:rsidRPr="0077550B">
        <w:rPr>
          <w:color w:val="000000"/>
        </w:rPr>
        <w:t>е определен за изпълнител, но не изпълни задължението си да сключи договор за обществената поръчка в едномесечен срок от обявяване на решението за определяне на изпълнител на обществената поръчка.</w:t>
      </w:r>
    </w:p>
    <w:p w:rsidR="00A664A6" w:rsidRPr="0077550B" w:rsidRDefault="00A664A6" w:rsidP="00E207E5">
      <w:pPr>
        <w:shd w:val="clear" w:color="auto" w:fill="FFFFFF"/>
        <w:tabs>
          <w:tab w:val="left" w:pos="709"/>
        </w:tabs>
        <w:jc w:val="both"/>
        <w:rPr>
          <w:color w:val="000000"/>
        </w:rPr>
      </w:pPr>
      <w:r>
        <w:rPr>
          <w:color w:val="000000"/>
        </w:rPr>
        <w:tab/>
      </w:r>
      <w:r w:rsidRPr="0077550B">
        <w:rPr>
          <w:color w:val="000000"/>
        </w:rPr>
        <w:t>Възложителят има право да задържи гаранцията за изпълнение при условията описани в договора за  изпълнение.</w:t>
      </w:r>
    </w:p>
    <w:p w:rsidR="00A664A6" w:rsidRPr="0077550B" w:rsidRDefault="00A664A6" w:rsidP="00E207E5">
      <w:pPr>
        <w:shd w:val="clear" w:color="auto" w:fill="FFFFFF"/>
        <w:tabs>
          <w:tab w:val="left" w:pos="709"/>
        </w:tabs>
        <w:jc w:val="both"/>
        <w:rPr>
          <w:color w:val="000000"/>
        </w:rPr>
      </w:pPr>
      <w:r>
        <w:rPr>
          <w:color w:val="000000"/>
        </w:rPr>
        <w:tab/>
      </w:r>
      <w:r w:rsidRPr="0077550B">
        <w:rPr>
          <w:color w:val="000000"/>
        </w:rPr>
        <w:t>В случаите, когато участникът е представил банкова гаранция, възложителят има право да пристъпи към упражняване на правата си по нея, при наличие на някой от горепосочените случаи.</w:t>
      </w:r>
    </w:p>
    <w:p w:rsidR="00A664A6" w:rsidRPr="003F0F11" w:rsidRDefault="00A664A6" w:rsidP="00E207E5">
      <w:pPr>
        <w:pStyle w:val="BodyTextIndent"/>
        <w:autoSpaceDE w:val="0"/>
        <w:autoSpaceDN w:val="0"/>
        <w:ind w:firstLine="0"/>
        <w:rPr>
          <w:b/>
          <w:bCs/>
          <w:sz w:val="28"/>
          <w:szCs w:val="28"/>
          <w:lang w:eastAsia="bg-BG"/>
        </w:rPr>
      </w:pPr>
    </w:p>
    <w:p w:rsidR="00A664A6" w:rsidRPr="00582D14" w:rsidRDefault="00A664A6" w:rsidP="00721A94">
      <w:pPr>
        <w:jc w:val="center"/>
        <w:rPr>
          <w:b/>
          <w:bCs/>
          <w:sz w:val="28"/>
          <w:szCs w:val="28"/>
        </w:rPr>
      </w:pPr>
      <w:r w:rsidRPr="003B5A96">
        <w:rPr>
          <w:b/>
          <w:bCs/>
        </w:rPr>
        <w:t>12. КРИТЕРИИ ЗА ОЦЕНКА НА ОФЕРТИТЕ.</w:t>
      </w:r>
    </w:p>
    <w:p w:rsidR="00A664A6" w:rsidRDefault="00A664A6" w:rsidP="00E207E5">
      <w:pPr>
        <w:ind w:firstLine="705"/>
        <w:jc w:val="both"/>
        <w:rPr>
          <w:b/>
          <w:bCs/>
        </w:rPr>
      </w:pPr>
    </w:p>
    <w:p w:rsidR="00A664A6" w:rsidRDefault="00A664A6" w:rsidP="00E207E5">
      <w:pPr>
        <w:ind w:firstLine="705"/>
        <w:jc w:val="both"/>
      </w:pPr>
      <w:r w:rsidRPr="00862962">
        <w:rPr>
          <w:b/>
          <w:bCs/>
        </w:rPr>
        <w:t>Критерий за оценка</w:t>
      </w:r>
      <w:r>
        <w:t xml:space="preserve"> – „икономически най-изгодна оферта”.</w:t>
      </w:r>
    </w:p>
    <w:p w:rsidR="00A664A6" w:rsidRDefault="00A664A6" w:rsidP="00E207E5">
      <w:pPr>
        <w:ind w:firstLine="705"/>
        <w:jc w:val="both"/>
      </w:pPr>
    </w:p>
    <w:p w:rsidR="00A664A6" w:rsidRDefault="00A664A6" w:rsidP="00642ED5">
      <w:pPr>
        <w:jc w:val="both"/>
      </w:pPr>
      <w:r w:rsidRPr="004D4437">
        <w:rPr>
          <w:b/>
          <w:bCs/>
        </w:rPr>
        <w:t>К1</w:t>
      </w:r>
      <w:r>
        <w:t xml:space="preserve"> – цена - 80 т.</w:t>
      </w:r>
    </w:p>
    <w:p w:rsidR="00A664A6" w:rsidRDefault="00A664A6" w:rsidP="001875E0">
      <w:pPr>
        <w:jc w:val="both"/>
      </w:pPr>
      <w:r>
        <w:t>К1 се образува по следната формула:</w:t>
      </w:r>
    </w:p>
    <w:p w:rsidR="00A664A6" w:rsidRDefault="00A664A6" w:rsidP="001875E0">
      <w:pPr>
        <w:jc w:val="both"/>
      </w:pPr>
      <w:r>
        <w:t xml:space="preserve">К1 = </w:t>
      </w:r>
      <w:r w:rsidRPr="003B5A96">
        <w:rPr>
          <w:u w:val="single"/>
        </w:rPr>
        <w:t>Предложена минимална цена</w:t>
      </w:r>
      <w:r>
        <w:t xml:space="preserve">   х 80 т.</w:t>
      </w:r>
    </w:p>
    <w:p w:rsidR="00A664A6" w:rsidRDefault="00A664A6" w:rsidP="001875E0">
      <w:pPr>
        <w:jc w:val="both"/>
      </w:pPr>
      <w:r>
        <w:t xml:space="preserve"> Предложена конкретна цена от участник        </w:t>
      </w:r>
    </w:p>
    <w:p w:rsidR="00A664A6" w:rsidRPr="00862962" w:rsidRDefault="00A664A6" w:rsidP="00E207E5">
      <w:pPr>
        <w:ind w:firstLine="705"/>
        <w:jc w:val="both"/>
      </w:pPr>
    </w:p>
    <w:p w:rsidR="00A664A6" w:rsidRDefault="00A664A6" w:rsidP="00642ED5">
      <w:pPr>
        <w:jc w:val="both"/>
      </w:pPr>
      <w:r w:rsidRPr="004D4437">
        <w:rPr>
          <w:b/>
          <w:bCs/>
        </w:rPr>
        <w:t>К</w:t>
      </w:r>
      <w:r>
        <w:rPr>
          <w:b/>
          <w:bCs/>
        </w:rPr>
        <w:t>2</w:t>
      </w:r>
      <w:r>
        <w:t xml:space="preserve"> – Срок на доставка  - 20 т.</w:t>
      </w:r>
    </w:p>
    <w:p w:rsidR="00A664A6" w:rsidRDefault="00A664A6" w:rsidP="001875E0">
      <w:pPr>
        <w:jc w:val="both"/>
      </w:pPr>
      <w:r>
        <w:t>К2 се образува по следната формула:</w:t>
      </w:r>
    </w:p>
    <w:p w:rsidR="00A664A6" w:rsidRDefault="00A664A6" w:rsidP="00C74E16">
      <w:pPr>
        <w:jc w:val="both"/>
      </w:pPr>
      <w:r>
        <w:t xml:space="preserve">К2 = </w:t>
      </w:r>
      <w:r w:rsidRPr="00C74E16">
        <w:rPr>
          <w:u w:val="single"/>
        </w:rPr>
        <w:t>Минимален предложен срок на доставка</w:t>
      </w:r>
      <w:r w:rsidRPr="00C74E16">
        <w:t xml:space="preserve"> </w:t>
      </w:r>
      <w:r>
        <w:t>х 20 т.</w:t>
      </w:r>
    </w:p>
    <w:p w:rsidR="00A664A6" w:rsidRDefault="00A664A6" w:rsidP="001875E0">
      <w:pPr>
        <w:jc w:val="both"/>
      </w:pPr>
      <w:r>
        <w:t xml:space="preserve"> Предложен конкретен срок на доставка </w:t>
      </w:r>
      <w:r w:rsidRPr="00862962">
        <w:t>от участник</w:t>
      </w:r>
      <w:r w:rsidRPr="00E04FBE">
        <w:t xml:space="preserve"> </w:t>
      </w:r>
    </w:p>
    <w:p w:rsidR="00A664A6" w:rsidRDefault="00A664A6" w:rsidP="00E207E5">
      <w:pPr>
        <w:ind w:firstLine="705"/>
        <w:jc w:val="both"/>
      </w:pPr>
      <w:r>
        <w:tab/>
        <w:t xml:space="preserve">         </w:t>
      </w:r>
    </w:p>
    <w:p w:rsidR="00A664A6" w:rsidRDefault="00A664A6" w:rsidP="00E207E5">
      <w:pPr>
        <w:ind w:firstLine="705"/>
        <w:jc w:val="both"/>
      </w:pPr>
      <w:r>
        <w:t xml:space="preserve"> </w:t>
      </w:r>
      <w:r w:rsidRPr="003B5A96">
        <w:t>К= К1 + К2 = 100 т.</w:t>
      </w:r>
    </w:p>
    <w:p w:rsidR="00A664A6" w:rsidRDefault="00A664A6" w:rsidP="00E207E5">
      <w:pPr>
        <w:ind w:firstLine="705"/>
        <w:jc w:val="both"/>
      </w:pPr>
      <w:r>
        <w:t>Участника събрал най-много точки се класира на първо место.</w:t>
      </w:r>
    </w:p>
    <w:p w:rsidR="00A664A6" w:rsidRPr="00093233" w:rsidRDefault="00A664A6" w:rsidP="00E207E5">
      <w:pPr>
        <w:jc w:val="both"/>
        <w:rPr>
          <w:b/>
          <w:bCs/>
        </w:rPr>
      </w:pPr>
    </w:p>
    <w:p w:rsidR="00A664A6" w:rsidRPr="00996C56" w:rsidRDefault="00A664A6" w:rsidP="00996C56">
      <w:pPr>
        <w:pStyle w:val="BodyTextIndent"/>
        <w:ind w:firstLine="798"/>
        <w:jc w:val="center"/>
        <w:rPr>
          <w:b/>
          <w:bCs/>
          <w:sz w:val="24"/>
          <w:szCs w:val="24"/>
        </w:rPr>
      </w:pPr>
      <w:r>
        <w:rPr>
          <w:color w:val="000000"/>
        </w:rPr>
        <w:tab/>
      </w:r>
      <w:r w:rsidRPr="00996C56">
        <w:rPr>
          <w:b/>
          <w:bCs/>
          <w:sz w:val="24"/>
          <w:szCs w:val="24"/>
        </w:rPr>
        <w:t>1</w:t>
      </w:r>
      <w:r>
        <w:rPr>
          <w:b/>
          <w:bCs/>
          <w:sz w:val="24"/>
          <w:szCs w:val="24"/>
        </w:rPr>
        <w:t>3</w:t>
      </w:r>
      <w:r w:rsidRPr="00996C56">
        <w:rPr>
          <w:b/>
          <w:bCs/>
          <w:sz w:val="24"/>
          <w:szCs w:val="24"/>
        </w:rPr>
        <w:t>.</w:t>
      </w:r>
      <w:r>
        <w:rPr>
          <w:b/>
          <w:bCs/>
          <w:sz w:val="24"/>
          <w:szCs w:val="24"/>
        </w:rPr>
        <w:t xml:space="preserve"> </w:t>
      </w:r>
      <w:r w:rsidRPr="00996C56">
        <w:rPr>
          <w:b/>
          <w:bCs/>
          <w:sz w:val="24"/>
          <w:szCs w:val="24"/>
        </w:rPr>
        <w:t>РАЗГЛЕЖДАНЕ,</w:t>
      </w:r>
      <w:r>
        <w:rPr>
          <w:b/>
          <w:bCs/>
          <w:sz w:val="24"/>
          <w:szCs w:val="24"/>
        </w:rPr>
        <w:t xml:space="preserve"> </w:t>
      </w:r>
      <w:r w:rsidRPr="00996C56">
        <w:rPr>
          <w:b/>
          <w:bCs/>
          <w:sz w:val="24"/>
          <w:szCs w:val="24"/>
        </w:rPr>
        <w:t>ОЦЕНКА И КЛАСИРАНЕ НА УЧАСТНИЦИТЕ</w:t>
      </w:r>
    </w:p>
    <w:p w:rsidR="00A664A6" w:rsidRPr="00996C56" w:rsidRDefault="00A664A6" w:rsidP="00996C56">
      <w:pPr>
        <w:jc w:val="both"/>
      </w:pPr>
      <w:r w:rsidRPr="00996C56">
        <w:rPr>
          <w:b/>
          <w:bCs/>
        </w:rPr>
        <w:tab/>
      </w:r>
      <w:r w:rsidRPr="00996C56">
        <w:t>1</w:t>
      </w:r>
      <w:r>
        <w:t>3</w:t>
      </w:r>
      <w:r w:rsidRPr="00996C56">
        <w:t>.1 За провеждане на процедурата за възлагане на обществена поръчка, Възложителят назначава комисия;</w:t>
      </w:r>
    </w:p>
    <w:p w:rsidR="00A664A6" w:rsidRPr="00996C56" w:rsidRDefault="00A664A6" w:rsidP="00996C56">
      <w:pPr>
        <w:jc w:val="both"/>
      </w:pPr>
      <w:r w:rsidRPr="00996C56">
        <w:tab/>
        <w:t>1</w:t>
      </w:r>
      <w:r>
        <w:t>3</w:t>
      </w:r>
      <w:r w:rsidRPr="00996C56">
        <w:t>.2 Комисията отваря пликовете по реда на тяхното постъпване и проверява за наличието на три отделни запечатани плика, след което най-малко трима от нейните членове подписват плик №</w:t>
      </w:r>
      <w:r>
        <w:t xml:space="preserve"> </w:t>
      </w:r>
      <w:r w:rsidRPr="00996C56">
        <w:t>3. Комисията предлага по един представител от присъстващите участници да подпише плик №</w:t>
      </w:r>
      <w:r>
        <w:t xml:space="preserve"> </w:t>
      </w:r>
      <w:r w:rsidRPr="00996C56">
        <w:t>3 на останалите участници;</w:t>
      </w:r>
    </w:p>
    <w:p w:rsidR="00A664A6" w:rsidRPr="00996C56" w:rsidRDefault="00A664A6" w:rsidP="00996C56">
      <w:pPr>
        <w:jc w:val="both"/>
      </w:pPr>
      <w:r w:rsidRPr="00996C56">
        <w:tab/>
        <w:t>1</w:t>
      </w:r>
      <w:r>
        <w:t>3</w:t>
      </w:r>
      <w:r w:rsidRPr="00996C56">
        <w:t>.3 Комисията отваря плик №</w:t>
      </w:r>
      <w:r>
        <w:t xml:space="preserve"> </w:t>
      </w:r>
      <w:r w:rsidRPr="00996C56">
        <w:t xml:space="preserve">2 и най-малко трима от членовете </w:t>
      </w:r>
      <w:r>
        <w:rPr>
          <w:rFonts w:ascii="Tahoma" w:hAnsi="Tahoma" w:cs="Tahoma"/>
        </w:rPr>
        <w:t>ѝ</w:t>
      </w:r>
      <w:r w:rsidRPr="00996C56">
        <w:t xml:space="preserve"> подписват всички документи, съдържащи се в него. Комисията предлага по един представител от присъстващите участници, да подпише документите в плик №</w:t>
      </w:r>
      <w:r>
        <w:t xml:space="preserve"> </w:t>
      </w:r>
      <w:r w:rsidRPr="00996C56">
        <w:t>2 на останалите участници.</w:t>
      </w:r>
    </w:p>
    <w:p w:rsidR="00A664A6" w:rsidRPr="00996C56" w:rsidRDefault="00A664A6" w:rsidP="00996C56">
      <w:pPr>
        <w:jc w:val="both"/>
      </w:pPr>
      <w:r w:rsidRPr="00996C56">
        <w:tab/>
        <w:t>1</w:t>
      </w:r>
      <w:r>
        <w:t>3</w:t>
      </w:r>
      <w:r w:rsidRPr="00996C56">
        <w:t>.4 Комисията след това отваря плик №</w:t>
      </w:r>
      <w:r>
        <w:t xml:space="preserve"> </w:t>
      </w:r>
      <w:r w:rsidRPr="00996C56">
        <w:t xml:space="preserve">1 и оповестява документите и информацията, които той съдържа.  </w:t>
      </w:r>
    </w:p>
    <w:p w:rsidR="00A664A6" w:rsidRPr="00996C56" w:rsidRDefault="00A664A6" w:rsidP="00996C56">
      <w:pPr>
        <w:jc w:val="both"/>
      </w:pPr>
      <w:r w:rsidRPr="00996C56">
        <w:tab/>
        <w:t>1</w:t>
      </w:r>
      <w:r>
        <w:t>3</w:t>
      </w:r>
      <w:r w:rsidRPr="00996C56">
        <w:t>.5</w:t>
      </w:r>
      <w:r>
        <w:t xml:space="preserve"> </w:t>
      </w:r>
      <w:r w:rsidRPr="00996C56">
        <w:t>Комисията проверява съответствието на документите на участниците с предварително обявените от Възложителя условия. С това приключва публичната част от заседанието на комисията.</w:t>
      </w:r>
    </w:p>
    <w:p w:rsidR="00A664A6" w:rsidRPr="00996C56" w:rsidRDefault="00A664A6" w:rsidP="00996C56">
      <w:pPr>
        <w:jc w:val="both"/>
      </w:pPr>
      <w:r w:rsidRPr="00996C56">
        <w:tab/>
        <w:t>1</w:t>
      </w:r>
      <w:r>
        <w:t>3</w:t>
      </w:r>
      <w:r w:rsidRPr="00996C56">
        <w:t>.6 Комисията при необходимост има право по всяко време да проверява заявените от Участниците данни, да иска разяснение относно сертификатите и документите, представени съгласно чл.68 ал.11 от ЗОП, както и да изисква писмено представяне в определен срок на допълнителни доказателства за обстоятелствата, посочени в офертата;</w:t>
      </w:r>
    </w:p>
    <w:p w:rsidR="00A664A6" w:rsidRPr="00996C56" w:rsidRDefault="00A664A6" w:rsidP="00996C56">
      <w:pPr>
        <w:jc w:val="both"/>
      </w:pPr>
      <w:r w:rsidRPr="00996C56">
        <w:tab/>
        <w:t>1</w:t>
      </w:r>
      <w:r>
        <w:t>3</w:t>
      </w:r>
      <w:r w:rsidRPr="00996C56">
        <w:t>.7 Възможностите по т.1</w:t>
      </w:r>
      <w:r>
        <w:t>3</w:t>
      </w:r>
      <w:r w:rsidRPr="00996C56">
        <w:t>.6 не могат да се използват за допълване или промяна  на офертите на участниците в Плик №</w:t>
      </w:r>
      <w:r>
        <w:t xml:space="preserve"> </w:t>
      </w:r>
      <w:r w:rsidRPr="00996C56">
        <w:t>2 и Плик №</w:t>
      </w:r>
      <w:r>
        <w:t xml:space="preserve"> </w:t>
      </w:r>
      <w:r w:rsidRPr="00996C56">
        <w:t>3;</w:t>
      </w:r>
    </w:p>
    <w:p w:rsidR="00A664A6" w:rsidRPr="00996C56" w:rsidRDefault="00A664A6" w:rsidP="00996C56">
      <w:pPr>
        <w:jc w:val="both"/>
      </w:pPr>
      <w:r w:rsidRPr="00996C56">
        <w:tab/>
        <w:t>1</w:t>
      </w:r>
      <w:r>
        <w:t>3</w:t>
      </w:r>
      <w:r w:rsidRPr="00996C56">
        <w:t>.8 Комисията предлага за отстраняване от процедурата Участник:</w:t>
      </w:r>
    </w:p>
    <w:p w:rsidR="00A664A6" w:rsidRPr="00996C56" w:rsidRDefault="00A664A6" w:rsidP="00996C56">
      <w:pPr>
        <w:jc w:val="both"/>
      </w:pPr>
      <w:r w:rsidRPr="00996C56">
        <w:tab/>
        <w:t>1</w:t>
      </w:r>
      <w:r>
        <w:t>3</w:t>
      </w:r>
      <w:r w:rsidRPr="00996C56">
        <w:t>.8.1. Който не е представил някой от необходимите документи  или информацията по чл.56 от ЗОП</w:t>
      </w:r>
      <w:r>
        <w:t>;</w:t>
      </w:r>
    </w:p>
    <w:p w:rsidR="00A664A6" w:rsidRPr="00996C56" w:rsidRDefault="00A664A6" w:rsidP="00996C56">
      <w:pPr>
        <w:jc w:val="both"/>
      </w:pPr>
      <w:r w:rsidRPr="00996C56">
        <w:tab/>
        <w:t>1</w:t>
      </w:r>
      <w:r>
        <w:t>3</w:t>
      </w:r>
      <w:r w:rsidRPr="00996C56">
        <w:t>.8.2. За когото са налице обстоятелствата по чл.47, ал.1, ал.2 и ал.5 от ЗОП;</w:t>
      </w:r>
    </w:p>
    <w:p w:rsidR="00A664A6" w:rsidRPr="00996C56" w:rsidRDefault="00A664A6" w:rsidP="00996C56">
      <w:pPr>
        <w:jc w:val="both"/>
      </w:pPr>
      <w:r w:rsidRPr="00996C56">
        <w:tab/>
        <w:t>1</w:t>
      </w:r>
      <w:r>
        <w:t>3</w:t>
      </w:r>
      <w:r w:rsidRPr="00996C56">
        <w:t>.8.3. Който е представил оферта, която не отговаря на изискванията на чл.57, ал.2 от ЗОП;</w:t>
      </w:r>
    </w:p>
    <w:p w:rsidR="00A664A6" w:rsidRPr="00996C56" w:rsidRDefault="00A664A6" w:rsidP="00996C56">
      <w:pPr>
        <w:jc w:val="both"/>
      </w:pPr>
      <w:r w:rsidRPr="00996C56">
        <w:tab/>
        <w:t>1</w:t>
      </w:r>
      <w:r>
        <w:t>3</w:t>
      </w:r>
      <w:r w:rsidRPr="00996C56">
        <w:t>.8.4. Пликът с цената, предлагана от участник, чиято оферта не отговаря на изискванията на Възложителя, не се отваря;</w:t>
      </w:r>
    </w:p>
    <w:p w:rsidR="00A664A6" w:rsidRPr="00996C56" w:rsidRDefault="00A664A6" w:rsidP="00996C56">
      <w:pPr>
        <w:jc w:val="both"/>
      </w:pPr>
      <w:r w:rsidRPr="00996C56">
        <w:tab/>
        <w:t>1</w:t>
      </w:r>
      <w:r>
        <w:t>3</w:t>
      </w:r>
      <w:r w:rsidRPr="00996C56">
        <w:t>.8.5. Не по</w:t>
      </w:r>
      <w:r>
        <w:t>-</w:t>
      </w:r>
      <w:r w:rsidRPr="00996C56">
        <w:t>късно от два работни дни преди датата на отваряне на ценовите оферти комисията обявява най-малко чрез съобщение в профила на купувача датата, часа и мястото на отваряне и оповестяване на ценовите оферти. При отваряне на ценовите оферти комисията оповестява предлаганите цени и предлага по един представител от присъстващите участници да подпише ценовите оферти.</w:t>
      </w:r>
    </w:p>
    <w:p w:rsidR="00A664A6" w:rsidRPr="00996C56" w:rsidRDefault="00A664A6" w:rsidP="00996C56">
      <w:pPr>
        <w:jc w:val="both"/>
      </w:pPr>
      <w:r w:rsidRPr="00996C56">
        <w:tab/>
        <w:t>1</w:t>
      </w:r>
      <w:r>
        <w:t>3</w:t>
      </w:r>
      <w:r w:rsidRPr="00996C56">
        <w:t>.8.6</w:t>
      </w:r>
      <w:r>
        <w:t>.</w:t>
      </w:r>
      <w:r w:rsidRPr="00996C56">
        <w:t xml:space="preserve"> Комисията класира участниците в съответствие с предварително обявените от Възложителя критерии за оценка;</w:t>
      </w:r>
    </w:p>
    <w:p w:rsidR="00A664A6" w:rsidRDefault="00A664A6" w:rsidP="00996C56">
      <w:pPr>
        <w:jc w:val="both"/>
      </w:pPr>
      <w:r w:rsidRPr="00996C56">
        <w:tab/>
        <w:t>1</w:t>
      </w:r>
      <w:r>
        <w:t>3</w:t>
      </w:r>
      <w:r w:rsidRPr="00996C56">
        <w:t>.8.7</w:t>
      </w:r>
      <w:r>
        <w:t>.</w:t>
      </w:r>
      <w:r w:rsidRPr="00996C56">
        <w:t xml:space="preserve"> Комисията съставя протокол</w:t>
      </w:r>
      <w:r>
        <w:t xml:space="preserve"> </w:t>
      </w:r>
      <w:r w:rsidRPr="00996C56">
        <w:t>/и за разглеждането, оценяването и класирането на офертите и приключва своята работа с предаването на протоколите на Възложителя.</w:t>
      </w:r>
    </w:p>
    <w:p w:rsidR="00A664A6" w:rsidRPr="00996C56" w:rsidRDefault="00A664A6" w:rsidP="00996C56">
      <w:pPr>
        <w:jc w:val="both"/>
      </w:pPr>
      <w:r>
        <w:tab/>
        <w:t>13.8.8. Отваряне на офертите е публично и на него могат да присъстват участниците в процедурата или техни упълномощени представители, както и представители на средства за масово осведомяване и други лица при спазване на установения режим на достъп до сградата, в която се извършва отварянето.</w:t>
      </w:r>
    </w:p>
    <w:p w:rsidR="00A664A6" w:rsidRDefault="00A664A6" w:rsidP="00E207E5">
      <w:pPr>
        <w:shd w:val="clear" w:color="auto" w:fill="FFFFFF"/>
        <w:tabs>
          <w:tab w:val="left" w:pos="709"/>
        </w:tabs>
        <w:jc w:val="both"/>
        <w:rPr>
          <w:b/>
          <w:bCs/>
          <w:color w:val="000000"/>
          <w:sz w:val="28"/>
          <w:szCs w:val="28"/>
        </w:rPr>
      </w:pPr>
    </w:p>
    <w:p w:rsidR="00A664A6" w:rsidRDefault="00A664A6" w:rsidP="00E04FBE">
      <w:pPr>
        <w:shd w:val="clear" w:color="auto" w:fill="FFFFFF"/>
        <w:tabs>
          <w:tab w:val="left" w:pos="709"/>
        </w:tabs>
        <w:jc w:val="center"/>
        <w:rPr>
          <w:color w:val="000000"/>
        </w:rPr>
      </w:pPr>
      <w:r w:rsidRPr="00E04FBE">
        <w:rPr>
          <w:b/>
          <w:bCs/>
          <w:color w:val="000000"/>
        </w:rPr>
        <w:t>1</w:t>
      </w:r>
      <w:r>
        <w:rPr>
          <w:b/>
          <w:bCs/>
          <w:color w:val="000000"/>
        </w:rPr>
        <w:t>4</w:t>
      </w:r>
      <w:r w:rsidRPr="00E04FBE">
        <w:rPr>
          <w:b/>
          <w:bCs/>
          <w:color w:val="000000"/>
        </w:rPr>
        <w:t>.</w:t>
      </w:r>
      <w:r>
        <w:rPr>
          <w:b/>
          <w:bCs/>
          <w:color w:val="000000"/>
        </w:rPr>
        <w:t xml:space="preserve"> СКЛЮЧВАНЕ НА ДОГОВОР ЗА ВЪЗЛАГАНЕ НА ПОРЪЧКАТА</w:t>
      </w:r>
      <w:r>
        <w:rPr>
          <w:color w:val="000000"/>
        </w:rPr>
        <w:tab/>
      </w:r>
    </w:p>
    <w:p w:rsidR="00A664A6" w:rsidRDefault="00A664A6" w:rsidP="00A82C3D">
      <w:pPr>
        <w:pStyle w:val="BodyTextIndent"/>
        <w:ind w:firstLine="798"/>
        <w:rPr>
          <w:sz w:val="24"/>
          <w:szCs w:val="24"/>
        </w:rPr>
      </w:pPr>
      <w:r w:rsidRPr="00F9629A">
        <w:rPr>
          <w:sz w:val="24"/>
          <w:szCs w:val="24"/>
        </w:rPr>
        <w:t>1</w:t>
      </w:r>
      <w:r>
        <w:rPr>
          <w:sz w:val="24"/>
          <w:szCs w:val="24"/>
        </w:rPr>
        <w:t>4</w:t>
      </w:r>
      <w:r w:rsidRPr="00F9629A">
        <w:rPr>
          <w:sz w:val="24"/>
          <w:szCs w:val="24"/>
        </w:rPr>
        <w:t>.1</w:t>
      </w:r>
      <w:r>
        <w:rPr>
          <w:sz w:val="24"/>
          <w:szCs w:val="24"/>
        </w:rPr>
        <w:t>.</w:t>
      </w:r>
      <w:r w:rsidRPr="00F9629A">
        <w:rPr>
          <w:sz w:val="24"/>
          <w:szCs w:val="24"/>
        </w:rPr>
        <w:t xml:space="preserve"> Възложителят сключва договор за обществена поръчка с Участника /Участниците/, класиран</w:t>
      </w:r>
      <w:r>
        <w:rPr>
          <w:sz w:val="24"/>
          <w:szCs w:val="24"/>
        </w:rPr>
        <w:t xml:space="preserve"> </w:t>
      </w:r>
      <w:r w:rsidRPr="00F9629A">
        <w:rPr>
          <w:sz w:val="24"/>
          <w:szCs w:val="24"/>
        </w:rPr>
        <w:t>/и от Комисията на първо място и определен</w:t>
      </w:r>
      <w:r>
        <w:rPr>
          <w:sz w:val="24"/>
          <w:szCs w:val="24"/>
        </w:rPr>
        <w:t xml:space="preserve"> </w:t>
      </w:r>
      <w:r w:rsidRPr="00F9629A">
        <w:rPr>
          <w:sz w:val="24"/>
          <w:szCs w:val="24"/>
        </w:rPr>
        <w:t>/и за Изпълнител</w:t>
      </w:r>
      <w:r>
        <w:rPr>
          <w:sz w:val="24"/>
          <w:szCs w:val="24"/>
        </w:rPr>
        <w:t xml:space="preserve"> </w:t>
      </w:r>
      <w:r w:rsidRPr="00F9629A">
        <w:rPr>
          <w:sz w:val="24"/>
          <w:szCs w:val="24"/>
        </w:rPr>
        <w:t>/и, след изтичане на срока за обжалване на решението за определяне на изпълнител, в случаите, когато не е подадена жалба</w:t>
      </w:r>
      <w:r>
        <w:rPr>
          <w:sz w:val="24"/>
          <w:szCs w:val="24"/>
        </w:rPr>
        <w:t xml:space="preserve">, </w:t>
      </w:r>
      <w:r w:rsidRPr="00F9629A">
        <w:rPr>
          <w:sz w:val="24"/>
          <w:szCs w:val="24"/>
        </w:rPr>
        <w:t>в едномесечен срок</w:t>
      </w:r>
      <w:r>
        <w:rPr>
          <w:sz w:val="24"/>
          <w:szCs w:val="24"/>
        </w:rPr>
        <w:t>.</w:t>
      </w:r>
    </w:p>
    <w:p w:rsidR="00A664A6" w:rsidRPr="00F9629A" w:rsidRDefault="00A664A6" w:rsidP="00A82C3D">
      <w:pPr>
        <w:pStyle w:val="BodyTextIndent"/>
        <w:ind w:firstLine="798"/>
        <w:rPr>
          <w:sz w:val="24"/>
          <w:szCs w:val="24"/>
        </w:rPr>
      </w:pPr>
      <w:r w:rsidRPr="00F9629A">
        <w:rPr>
          <w:sz w:val="24"/>
          <w:szCs w:val="24"/>
        </w:rPr>
        <w:t xml:space="preserve"> 1</w:t>
      </w:r>
      <w:r>
        <w:rPr>
          <w:sz w:val="24"/>
          <w:szCs w:val="24"/>
        </w:rPr>
        <w:t>4</w:t>
      </w:r>
      <w:r w:rsidRPr="00F9629A">
        <w:rPr>
          <w:sz w:val="24"/>
          <w:szCs w:val="24"/>
        </w:rPr>
        <w:t>.2 Клаузите на договора трябва да са в съответствие с представения в настоящата документация проект и да включват всички предложения от офертата на Участника, определен за изпълнител;</w:t>
      </w:r>
    </w:p>
    <w:p w:rsidR="00A664A6" w:rsidRPr="00F9629A" w:rsidRDefault="00A664A6" w:rsidP="00A82C3D">
      <w:pPr>
        <w:pStyle w:val="BodyTextIndent"/>
        <w:ind w:firstLine="798"/>
        <w:rPr>
          <w:sz w:val="24"/>
          <w:szCs w:val="24"/>
        </w:rPr>
      </w:pPr>
      <w:r w:rsidRPr="00F9629A">
        <w:rPr>
          <w:sz w:val="24"/>
          <w:szCs w:val="24"/>
        </w:rPr>
        <w:t>1</w:t>
      </w:r>
      <w:r>
        <w:rPr>
          <w:sz w:val="24"/>
          <w:szCs w:val="24"/>
        </w:rPr>
        <w:t>4</w:t>
      </w:r>
      <w:r w:rsidRPr="00F9629A">
        <w:rPr>
          <w:sz w:val="24"/>
          <w:szCs w:val="24"/>
        </w:rPr>
        <w:t>.3 Участникът, определен за Изпълнител, е длъжен при подписване на договора да представи:</w:t>
      </w:r>
    </w:p>
    <w:p w:rsidR="00A664A6" w:rsidRPr="00F9629A" w:rsidRDefault="00A664A6" w:rsidP="00A82C3D">
      <w:pPr>
        <w:pStyle w:val="BodyTextIndent"/>
        <w:ind w:firstLine="798"/>
        <w:rPr>
          <w:sz w:val="24"/>
          <w:szCs w:val="24"/>
        </w:rPr>
      </w:pPr>
      <w:r w:rsidRPr="00F9629A">
        <w:rPr>
          <w:sz w:val="24"/>
          <w:szCs w:val="24"/>
        </w:rPr>
        <w:t>1</w:t>
      </w:r>
      <w:r>
        <w:rPr>
          <w:sz w:val="24"/>
          <w:szCs w:val="24"/>
        </w:rPr>
        <w:t>4</w:t>
      </w:r>
      <w:r w:rsidRPr="00F9629A">
        <w:rPr>
          <w:sz w:val="24"/>
          <w:szCs w:val="24"/>
        </w:rPr>
        <w:t>.3.1. Документ за регистрация  в съответствие с изискването по чл.25, ал.3, т.2 от ЗОП</w:t>
      </w:r>
    </w:p>
    <w:p w:rsidR="00A664A6" w:rsidRPr="00F9629A" w:rsidRDefault="00A664A6" w:rsidP="00A82C3D">
      <w:pPr>
        <w:pStyle w:val="BodyTextIndent"/>
        <w:ind w:firstLine="798"/>
        <w:rPr>
          <w:sz w:val="24"/>
          <w:szCs w:val="24"/>
        </w:rPr>
      </w:pPr>
      <w:r>
        <w:rPr>
          <w:sz w:val="24"/>
          <w:szCs w:val="24"/>
        </w:rPr>
        <w:t>14</w:t>
      </w:r>
      <w:r w:rsidRPr="00F9629A">
        <w:rPr>
          <w:sz w:val="24"/>
          <w:szCs w:val="24"/>
        </w:rPr>
        <w:t>.3.2. Свидетелство за съдимост или удостоверения от съответния Районен и</w:t>
      </w:r>
      <w:r>
        <w:rPr>
          <w:sz w:val="24"/>
          <w:szCs w:val="24"/>
        </w:rPr>
        <w:t xml:space="preserve"> </w:t>
      </w:r>
      <w:r w:rsidRPr="00F9629A">
        <w:rPr>
          <w:sz w:val="24"/>
          <w:szCs w:val="24"/>
        </w:rPr>
        <w:t>/или Окръжен съд за липса на обстоятелства по чл.47, ал.1, т.1-4 от ЗОП за представляващия и управляващ дружеството;</w:t>
      </w:r>
    </w:p>
    <w:p w:rsidR="00A664A6" w:rsidRPr="00F9629A" w:rsidRDefault="00A664A6" w:rsidP="00A82C3D">
      <w:pPr>
        <w:pStyle w:val="BodyTextIndent"/>
        <w:ind w:firstLine="798"/>
        <w:rPr>
          <w:sz w:val="24"/>
          <w:szCs w:val="24"/>
        </w:rPr>
      </w:pPr>
      <w:r w:rsidRPr="00F9629A">
        <w:rPr>
          <w:sz w:val="24"/>
          <w:szCs w:val="24"/>
        </w:rPr>
        <w:t>1</w:t>
      </w:r>
      <w:r>
        <w:rPr>
          <w:sz w:val="24"/>
          <w:szCs w:val="24"/>
        </w:rPr>
        <w:t>4</w:t>
      </w:r>
      <w:r w:rsidRPr="00F9629A">
        <w:rPr>
          <w:sz w:val="24"/>
          <w:szCs w:val="24"/>
        </w:rPr>
        <w:t>.3.3. Удостоверение за липса на задължение към държавата по смисъла на чл.162, ал.2 от ДОПК</w:t>
      </w:r>
      <w:r w:rsidRPr="00582D14">
        <w:rPr>
          <w:sz w:val="24"/>
          <w:szCs w:val="24"/>
        </w:rPr>
        <w:t>.</w:t>
      </w:r>
    </w:p>
    <w:p w:rsidR="00A664A6" w:rsidRPr="00F9629A" w:rsidRDefault="00A664A6" w:rsidP="00A82C3D">
      <w:pPr>
        <w:pStyle w:val="BodyTextIndent"/>
        <w:ind w:firstLine="798"/>
        <w:rPr>
          <w:sz w:val="24"/>
          <w:szCs w:val="24"/>
        </w:rPr>
      </w:pPr>
      <w:r w:rsidRPr="00F9629A">
        <w:rPr>
          <w:sz w:val="24"/>
          <w:szCs w:val="24"/>
        </w:rPr>
        <w:t>1</w:t>
      </w:r>
      <w:r>
        <w:rPr>
          <w:sz w:val="24"/>
          <w:szCs w:val="24"/>
        </w:rPr>
        <w:t>4</w:t>
      </w:r>
      <w:r w:rsidRPr="00F9629A">
        <w:rPr>
          <w:sz w:val="24"/>
          <w:szCs w:val="24"/>
        </w:rPr>
        <w:t>.3.4. Удостоверение за липса на задължение към общината по смисъла на чл162, ал.2 от ДОПК</w:t>
      </w:r>
      <w:r w:rsidRPr="00582D14">
        <w:rPr>
          <w:sz w:val="24"/>
          <w:szCs w:val="24"/>
        </w:rPr>
        <w:t>.</w:t>
      </w:r>
    </w:p>
    <w:p w:rsidR="00A664A6" w:rsidRDefault="00A664A6" w:rsidP="00A82C3D">
      <w:r w:rsidRPr="00F9629A">
        <w:tab/>
        <w:t>1</w:t>
      </w:r>
      <w:r>
        <w:t>4</w:t>
      </w:r>
      <w:r w:rsidRPr="00F9629A">
        <w:t>.3.5.</w:t>
      </w:r>
      <w:r w:rsidRPr="00A82C3D">
        <w:rPr>
          <w:b/>
          <w:bCs/>
        </w:rPr>
        <w:t xml:space="preserve"> </w:t>
      </w:r>
      <w:r w:rsidRPr="00A82C3D">
        <w:t>Документ за внесена гаранция за изпълнение на договора за обществена поръчка.</w:t>
      </w:r>
    </w:p>
    <w:p w:rsidR="00A664A6" w:rsidRDefault="00A664A6" w:rsidP="00A82C3D"/>
    <w:p w:rsidR="00A664A6" w:rsidRDefault="00A664A6" w:rsidP="00A82C3D"/>
    <w:p w:rsidR="00A664A6" w:rsidRDefault="00A664A6" w:rsidP="00A82C3D"/>
    <w:p w:rsidR="00A664A6" w:rsidRDefault="00A664A6" w:rsidP="00A82C3D"/>
    <w:p w:rsidR="00A664A6" w:rsidRDefault="00A664A6" w:rsidP="00A82C3D"/>
    <w:p w:rsidR="00A664A6" w:rsidRDefault="00A664A6" w:rsidP="00A82C3D"/>
    <w:p w:rsidR="00A664A6" w:rsidRDefault="00A664A6" w:rsidP="00A82C3D"/>
    <w:p w:rsidR="00A664A6" w:rsidRDefault="00A664A6" w:rsidP="00A82C3D"/>
    <w:p w:rsidR="00A664A6" w:rsidRDefault="00A664A6" w:rsidP="00A82C3D"/>
    <w:p w:rsidR="00A664A6" w:rsidRDefault="00A664A6" w:rsidP="00A82C3D"/>
    <w:p w:rsidR="00A664A6" w:rsidRDefault="00A664A6" w:rsidP="00A82C3D"/>
    <w:p w:rsidR="00A664A6" w:rsidRDefault="00A664A6" w:rsidP="00A82C3D"/>
    <w:p w:rsidR="00A664A6" w:rsidRDefault="00A664A6" w:rsidP="00A82C3D"/>
    <w:p w:rsidR="00A664A6" w:rsidRDefault="00A664A6" w:rsidP="00A82C3D"/>
    <w:p w:rsidR="00A664A6" w:rsidRDefault="00A664A6" w:rsidP="005724F6">
      <w:pPr>
        <w:jc w:val="both"/>
      </w:pPr>
    </w:p>
    <w:p w:rsidR="00A664A6" w:rsidRDefault="00A664A6" w:rsidP="005724F6">
      <w:pPr>
        <w:jc w:val="both"/>
      </w:pPr>
    </w:p>
    <w:p w:rsidR="00A664A6" w:rsidRDefault="00A664A6" w:rsidP="005724F6">
      <w:pPr>
        <w:jc w:val="both"/>
      </w:pPr>
    </w:p>
    <w:p w:rsidR="00A664A6" w:rsidRDefault="00A664A6" w:rsidP="005724F6">
      <w:pPr>
        <w:jc w:val="both"/>
      </w:pPr>
    </w:p>
    <w:p w:rsidR="00A664A6" w:rsidRDefault="00A664A6" w:rsidP="005724F6">
      <w:pPr>
        <w:jc w:val="both"/>
      </w:pPr>
    </w:p>
    <w:p w:rsidR="00A664A6" w:rsidRDefault="00A664A6" w:rsidP="005724F6">
      <w:pPr>
        <w:jc w:val="both"/>
      </w:pPr>
    </w:p>
    <w:p w:rsidR="00A664A6" w:rsidRDefault="00A664A6" w:rsidP="005724F6">
      <w:pPr>
        <w:jc w:val="both"/>
      </w:pPr>
    </w:p>
    <w:p w:rsidR="00A664A6" w:rsidRDefault="00A664A6" w:rsidP="005724F6">
      <w:pPr>
        <w:jc w:val="both"/>
      </w:pPr>
    </w:p>
    <w:p w:rsidR="00A664A6" w:rsidRDefault="00A664A6" w:rsidP="005724F6">
      <w:pPr>
        <w:jc w:val="both"/>
      </w:pPr>
    </w:p>
    <w:p w:rsidR="00A664A6" w:rsidRDefault="00A664A6" w:rsidP="005724F6">
      <w:pPr>
        <w:jc w:val="both"/>
      </w:pPr>
    </w:p>
    <w:p w:rsidR="00A664A6" w:rsidRDefault="00A664A6" w:rsidP="005724F6">
      <w:pPr>
        <w:jc w:val="both"/>
      </w:pPr>
    </w:p>
    <w:p w:rsidR="00A664A6" w:rsidRDefault="00A664A6" w:rsidP="005724F6">
      <w:pPr>
        <w:jc w:val="right"/>
      </w:pPr>
      <w:r>
        <w:t>Приложение № 4</w:t>
      </w:r>
    </w:p>
    <w:p w:rsidR="00A664A6" w:rsidRPr="007D6198" w:rsidRDefault="00A664A6" w:rsidP="005724F6">
      <w:pPr>
        <w:tabs>
          <w:tab w:val="left" w:pos="0"/>
        </w:tabs>
        <w:jc w:val="both"/>
        <w:outlineLvl w:val="0"/>
        <w:rPr>
          <w:lang w:val="be-BY"/>
        </w:rPr>
      </w:pPr>
    </w:p>
    <w:p w:rsidR="00A664A6" w:rsidRPr="00386030" w:rsidRDefault="00A664A6" w:rsidP="005724F6">
      <w:pPr>
        <w:jc w:val="center"/>
        <w:rPr>
          <w:b/>
          <w:bCs/>
        </w:rPr>
      </w:pPr>
      <w:r w:rsidRPr="00386030">
        <w:rPr>
          <w:b/>
          <w:bCs/>
        </w:rPr>
        <w:t>Д Е К Л А Р А Ц И Я</w:t>
      </w:r>
    </w:p>
    <w:p w:rsidR="00A664A6" w:rsidRPr="00386030" w:rsidRDefault="00A664A6" w:rsidP="005724F6">
      <w:pPr>
        <w:jc w:val="center"/>
      </w:pPr>
      <w:r w:rsidRPr="00386030">
        <w:t>по чл.47, ал.1, ал.2, т.1-5 и ал.5 от Закона за обществените поръчки</w:t>
      </w:r>
    </w:p>
    <w:p w:rsidR="00A664A6" w:rsidRPr="00386030" w:rsidRDefault="00A664A6" w:rsidP="005724F6">
      <w:pPr>
        <w:jc w:val="both"/>
      </w:pPr>
    </w:p>
    <w:p w:rsidR="00A664A6" w:rsidRPr="00386030" w:rsidRDefault="00A664A6" w:rsidP="005724F6">
      <w:pPr>
        <w:jc w:val="both"/>
      </w:pPr>
    </w:p>
    <w:p w:rsidR="00A664A6" w:rsidRPr="00386030" w:rsidRDefault="00A664A6" w:rsidP="005724F6">
      <w:pPr>
        <w:jc w:val="both"/>
      </w:pPr>
    </w:p>
    <w:p w:rsidR="00A664A6" w:rsidRPr="00386030" w:rsidRDefault="00A664A6" w:rsidP="005724F6">
      <w:pPr>
        <w:ind w:firstLine="708"/>
        <w:jc w:val="both"/>
      </w:pPr>
      <w:r w:rsidRPr="00386030">
        <w:t>Подписаният/ата . . . . . . . . . . . . . . . . . . . . . . . . . . . . . . . . . . . . . . . . . . . . . . . . . . . . . . . . . . ,</w:t>
      </w:r>
    </w:p>
    <w:p w:rsidR="00A664A6" w:rsidRPr="00386030" w:rsidRDefault="00A664A6" w:rsidP="005724F6">
      <w:pPr>
        <w:ind w:left="4248" w:firstLine="708"/>
        <w:jc w:val="both"/>
        <w:rPr>
          <w:color w:val="A6A6A6"/>
          <w:sz w:val="16"/>
          <w:szCs w:val="16"/>
        </w:rPr>
      </w:pPr>
      <w:r w:rsidRPr="00386030">
        <w:rPr>
          <w:color w:val="A6A6A6"/>
          <w:sz w:val="16"/>
          <w:szCs w:val="16"/>
        </w:rPr>
        <w:t>( и м е, п р е з и м е, ф а м и л и я )</w:t>
      </w:r>
    </w:p>
    <w:p w:rsidR="00A664A6" w:rsidRPr="00386030" w:rsidRDefault="00A664A6" w:rsidP="005724F6">
      <w:pPr>
        <w:jc w:val="both"/>
      </w:pPr>
      <w:r w:rsidRPr="00386030">
        <w:t>ЕГН: . . . . . . . . . . . . ., от гр./с. . . . . . . . . . . . . . . . ., адрес: . . . . . . . . . . . . . . . . . . . . . . . . . . . . . . . . . . . . . . . . . . . . . . . . , притежаващ/а л.к.№</w:t>
      </w:r>
      <w:r w:rsidRPr="00386030">
        <w:rPr>
          <w:lang w:val="ru-RU"/>
        </w:rPr>
        <w:t xml:space="preserve"> . . . . . . . . . . . . . ,</w:t>
      </w:r>
      <w:r w:rsidRPr="00386030">
        <w:t xml:space="preserve"> издадена от МВР – . . . . . . . . . . . . . ., на</w:t>
      </w:r>
      <w:r w:rsidRPr="00386030">
        <w:rPr>
          <w:lang w:val="ru-RU"/>
        </w:rPr>
        <w:t xml:space="preserve"> . . . . . . . . . . . . . </w:t>
      </w:r>
      <w:r w:rsidRPr="00386030">
        <w:t>г., в качеството си на . . . . . . . . . . . . . . . . . . . . . . . . . . . . . . . . . . . . . . . . . . . . на . . . . . . . . . . . . . . . . . . . . . . . . . . . . . . . . . . . . . . . . . . . . . . . – участник в открита процедура за</w:t>
      </w:r>
    </w:p>
    <w:p w:rsidR="00A664A6" w:rsidRPr="00386030" w:rsidRDefault="00A664A6" w:rsidP="005724F6">
      <w:pPr>
        <w:ind w:left="708" w:firstLine="708"/>
        <w:jc w:val="both"/>
        <w:rPr>
          <w:color w:val="A6A6A6"/>
          <w:sz w:val="16"/>
          <w:szCs w:val="16"/>
        </w:rPr>
      </w:pPr>
      <w:r w:rsidRPr="00386030">
        <w:rPr>
          <w:color w:val="A6A6A6"/>
          <w:sz w:val="16"/>
          <w:szCs w:val="16"/>
        </w:rPr>
        <w:t>( н а и м е н о в а н и е   н а   д р у ж е с т в о т о )</w:t>
      </w:r>
    </w:p>
    <w:p w:rsidR="00A664A6" w:rsidRPr="00386030" w:rsidRDefault="00A664A6" w:rsidP="005724F6">
      <w:pPr>
        <w:jc w:val="both"/>
      </w:pPr>
      <w:r w:rsidRPr="00386030">
        <w:t>възлагане на обществена поръчка с предмет:</w:t>
      </w:r>
    </w:p>
    <w:p w:rsidR="00A664A6" w:rsidRPr="00386030" w:rsidRDefault="00A664A6" w:rsidP="005724F6">
      <w:pPr>
        <w:ind w:firstLine="708"/>
        <w:jc w:val="both"/>
      </w:pPr>
      <w:r w:rsidRPr="00386030">
        <w:t>„Доставка на онкологични лекарствени продукти за нуждите на „Комплексен онкологичен център – Пловдив” ЕООД</w:t>
      </w:r>
      <w:r>
        <w:t xml:space="preserve"> по обособени позиции</w:t>
      </w:r>
      <w:r w:rsidRPr="00386030">
        <w:t>”.</w:t>
      </w:r>
    </w:p>
    <w:p w:rsidR="00A664A6" w:rsidRPr="00386030" w:rsidRDefault="00A664A6" w:rsidP="005724F6">
      <w:pPr>
        <w:jc w:val="both"/>
      </w:pPr>
    </w:p>
    <w:p w:rsidR="00A664A6" w:rsidRPr="00386030" w:rsidRDefault="00A664A6" w:rsidP="005724F6">
      <w:pPr>
        <w:jc w:val="center"/>
      </w:pPr>
      <w:r w:rsidRPr="00386030">
        <w:t>Д Е К Л А Р И Р А М, Ч Е :</w:t>
      </w:r>
    </w:p>
    <w:p w:rsidR="00A664A6" w:rsidRPr="00386030" w:rsidRDefault="00A664A6" w:rsidP="005724F6">
      <w:pPr>
        <w:jc w:val="both"/>
      </w:pPr>
    </w:p>
    <w:p w:rsidR="00A664A6" w:rsidRPr="00386030" w:rsidRDefault="00A664A6" w:rsidP="005724F6">
      <w:pPr>
        <w:ind w:firstLine="708"/>
        <w:jc w:val="both"/>
      </w:pPr>
      <w:r w:rsidRPr="00386030">
        <w:t>1. Не съм осъден/а с влязла в сила присъда (осъждан/а съм, но съм реабилитиран/а) за:</w:t>
      </w:r>
    </w:p>
    <w:p w:rsidR="00A664A6" w:rsidRPr="00582D14" w:rsidRDefault="00A664A6" w:rsidP="005724F6">
      <w:pPr>
        <w:pStyle w:val="NormalWeb"/>
        <w:ind w:firstLine="709"/>
        <w:jc w:val="both"/>
        <w:rPr>
          <w:rFonts w:ascii="Times New Roman" w:hAnsi="Times New Roman" w:cs="Times New Roman"/>
          <w:lang w:val="bg-BG"/>
        </w:rPr>
      </w:pPr>
      <w:r w:rsidRPr="00582D14">
        <w:rPr>
          <w:rFonts w:ascii="Times New Roman" w:hAnsi="Times New Roman" w:cs="Times New Roman"/>
          <w:lang w:val="bg-BG"/>
        </w:rPr>
        <w:t xml:space="preserve">а) престъпление против финансовата, данъчната или осигурителната система, включително изпиране на пари, по </w:t>
      </w:r>
      <w:hyperlink r:id="rId11" w:history="1">
        <w:r w:rsidRPr="00582D14">
          <w:rPr>
            <w:rStyle w:val="Hyperlink"/>
            <w:rFonts w:ascii="Times New Roman" w:hAnsi="Times New Roman" w:cs="Times New Roman"/>
            <w:lang w:val="bg-BG"/>
          </w:rPr>
          <w:t>чл.253-260 от Наказателния кодекс</w:t>
        </w:r>
      </w:hyperlink>
      <w:r w:rsidRPr="00582D14">
        <w:rPr>
          <w:rFonts w:ascii="Times New Roman" w:hAnsi="Times New Roman" w:cs="Times New Roman"/>
          <w:lang w:val="bg-BG"/>
        </w:rPr>
        <w:t xml:space="preserve">; </w:t>
      </w:r>
    </w:p>
    <w:p w:rsidR="00A664A6" w:rsidRPr="00582D14" w:rsidRDefault="00A664A6" w:rsidP="005724F6">
      <w:pPr>
        <w:pStyle w:val="NormalWeb"/>
        <w:ind w:firstLine="709"/>
        <w:rPr>
          <w:rFonts w:ascii="Times New Roman" w:hAnsi="Times New Roman" w:cs="Times New Roman"/>
          <w:lang w:val="bg-BG"/>
        </w:rPr>
      </w:pPr>
      <w:r w:rsidRPr="00582D14">
        <w:rPr>
          <w:rFonts w:ascii="Times New Roman" w:hAnsi="Times New Roman" w:cs="Times New Roman"/>
          <w:lang w:val="bg-BG"/>
        </w:rPr>
        <w:t xml:space="preserve">б) подкуп по </w:t>
      </w:r>
      <w:hyperlink r:id="rId12" w:history="1">
        <w:r w:rsidRPr="00582D14">
          <w:rPr>
            <w:rStyle w:val="Hyperlink"/>
            <w:rFonts w:ascii="Times New Roman" w:hAnsi="Times New Roman" w:cs="Times New Roman"/>
            <w:lang w:val="bg-BG"/>
          </w:rPr>
          <w:t>чл.301-307 от Наказателния кодекс</w:t>
        </w:r>
      </w:hyperlink>
      <w:r w:rsidRPr="00582D14">
        <w:rPr>
          <w:rFonts w:ascii="Times New Roman" w:hAnsi="Times New Roman" w:cs="Times New Roman"/>
          <w:lang w:val="bg-BG"/>
        </w:rPr>
        <w:t xml:space="preserve">; </w:t>
      </w:r>
    </w:p>
    <w:p w:rsidR="00A664A6" w:rsidRPr="00582D14" w:rsidRDefault="00A664A6" w:rsidP="005724F6">
      <w:pPr>
        <w:pStyle w:val="NormalWeb"/>
        <w:ind w:firstLine="709"/>
        <w:rPr>
          <w:rFonts w:ascii="Times New Roman" w:hAnsi="Times New Roman" w:cs="Times New Roman"/>
          <w:lang w:val="bg-BG"/>
        </w:rPr>
      </w:pPr>
      <w:r w:rsidRPr="00582D14">
        <w:rPr>
          <w:rFonts w:ascii="Times New Roman" w:hAnsi="Times New Roman" w:cs="Times New Roman"/>
          <w:lang w:val="bg-BG"/>
        </w:rPr>
        <w:t xml:space="preserve">в) участие в организирана престъпна група по </w:t>
      </w:r>
      <w:hyperlink r:id="rId13" w:history="1">
        <w:r w:rsidRPr="00582D14">
          <w:rPr>
            <w:rStyle w:val="Hyperlink"/>
            <w:rFonts w:ascii="Times New Roman" w:hAnsi="Times New Roman" w:cs="Times New Roman"/>
            <w:lang w:val="bg-BG"/>
          </w:rPr>
          <w:t>чл.321 и 321а от Наказателния кодекс</w:t>
        </w:r>
      </w:hyperlink>
      <w:r w:rsidRPr="00582D14">
        <w:rPr>
          <w:rFonts w:ascii="Times New Roman" w:hAnsi="Times New Roman" w:cs="Times New Roman"/>
          <w:lang w:val="bg-BG"/>
        </w:rPr>
        <w:t xml:space="preserve">; </w:t>
      </w:r>
    </w:p>
    <w:p w:rsidR="00A664A6" w:rsidRPr="00582D14" w:rsidRDefault="00A664A6" w:rsidP="005724F6">
      <w:pPr>
        <w:pStyle w:val="NormalWeb"/>
        <w:ind w:firstLine="709"/>
        <w:rPr>
          <w:rFonts w:ascii="Times New Roman" w:hAnsi="Times New Roman" w:cs="Times New Roman"/>
          <w:lang w:val="bg-BG"/>
        </w:rPr>
      </w:pPr>
      <w:r w:rsidRPr="00582D14">
        <w:rPr>
          <w:rFonts w:ascii="Times New Roman" w:hAnsi="Times New Roman" w:cs="Times New Roman"/>
          <w:lang w:val="bg-BG"/>
        </w:rPr>
        <w:t xml:space="preserve">г) престъпление против собствеността по </w:t>
      </w:r>
      <w:hyperlink r:id="rId14" w:history="1">
        <w:r w:rsidRPr="00582D14">
          <w:rPr>
            <w:rStyle w:val="Hyperlink"/>
            <w:rFonts w:ascii="Times New Roman" w:hAnsi="Times New Roman" w:cs="Times New Roman"/>
            <w:lang w:val="bg-BG"/>
          </w:rPr>
          <w:t>чл.194-217 от Наказателния кодекс</w:t>
        </w:r>
      </w:hyperlink>
      <w:r w:rsidRPr="00582D14">
        <w:rPr>
          <w:rFonts w:ascii="Times New Roman" w:hAnsi="Times New Roman" w:cs="Times New Roman"/>
          <w:lang w:val="bg-BG"/>
        </w:rPr>
        <w:t xml:space="preserve">; </w:t>
      </w:r>
    </w:p>
    <w:p w:rsidR="00A664A6" w:rsidRPr="00582D14" w:rsidRDefault="00A664A6" w:rsidP="005724F6">
      <w:pPr>
        <w:pStyle w:val="NormalWeb"/>
        <w:ind w:firstLine="709"/>
        <w:rPr>
          <w:rFonts w:ascii="Times New Roman" w:hAnsi="Times New Roman" w:cs="Times New Roman"/>
          <w:lang w:val="bg-BG"/>
        </w:rPr>
      </w:pPr>
      <w:r w:rsidRPr="00582D14">
        <w:rPr>
          <w:rFonts w:ascii="Times New Roman" w:hAnsi="Times New Roman" w:cs="Times New Roman"/>
          <w:lang w:val="bg-BG"/>
        </w:rPr>
        <w:t xml:space="preserve">д) престъпление против стопанството по </w:t>
      </w:r>
      <w:hyperlink r:id="rId15" w:history="1">
        <w:r w:rsidRPr="00582D14">
          <w:rPr>
            <w:rStyle w:val="Hyperlink"/>
            <w:rFonts w:ascii="Times New Roman" w:hAnsi="Times New Roman" w:cs="Times New Roman"/>
            <w:lang w:val="bg-BG"/>
          </w:rPr>
          <w:t>чл.219-252 от Наказателния кодекс</w:t>
        </w:r>
      </w:hyperlink>
      <w:r w:rsidRPr="00582D14">
        <w:rPr>
          <w:rFonts w:ascii="Times New Roman" w:hAnsi="Times New Roman" w:cs="Times New Roman"/>
          <w:lang w:val="bg-BG"/>
        </w:rPr>
        <w:t xml:space="preserve">; </w:t>
      </w:r>
    </w:p>
    <w:p w:rsidR="00A664A6" w:rsidRPr="00386030" w:rsidRDefault="00A664A6" w:rsidP="005724F6">
      <w:pPr>
        <w:ind w:firstLine="708"/>
        <w:jc w:val="both"/>
      </w:pPr>
      <w:r w:rsidRPr="00386030">
        <w:t xml:space="preserve">е) престъпление по </w:t>
      </w:r>
      <w:hyperlink r:id="rId16" w:history="1">
        <w:r w:rsidRPr="00386030">
          <w:rPr>
            <w:rStyle w:val="Hyperlink"/>
          </w:rPr>
          <w:t>чл.108а от Наказателния кодекс</w:t>
        </w:r>
      </w:hyperlink>
      <w:r w:rsidRPr="00386030">
        <w:t xml:space="preserve"> – при възлагане на поръчки по </w:t>
      </w:r>
      <w:hyperlink r:id="rId17" w:history="1">
        <w:r w:rsidRPr="00386030">
          <w:rPr>
            <w:rStyle w:val="Hyperlink"/>
          </w:rPr>
          <w:t>чл.3, ал.2</w:t>
        </w:r>
      </w:hyperlink>
      <w:r w:rsidRPr="00386030">
        <w:t>.</w:t>
      </w:r>
    </w:p>
    <w:p w:rsidR="00A664A6" w:rsidRPr="00386030" w:rsidRDefault="00A664A6" w:rsidP="005724F6">
      <w:pPr>
        <w:jc w:val="both"/>
      </w:pPr>
      <w:r w:rsidRPr="00386030">
        <w:tab/>
        <w:t>2. Не съм обявен в несъстоятелност / Юридическото лице, което представлявам, не е</w:t>
      </w:r>
    </w:p>
    <w:p w:rsidR="00A664A6" w:rsidRPr="00386030" w:rsidRDefault="00A664A6" w:rsidP="005724F6">
      <w:pPr>
        <w:jc w:val="both"/>
      </w:pPr>
      <w:r w:rsidRPr="00386030">
        <w:t>обявено в несъстоятелност.</w:t>
      </w:r>
    </w:p>
    <w:p w:rsidR="00A664A6" w:rsidRPr="00582D14" w:rsidRDefault="00A664A6" w:rsidP="005724F6">
      <w:pPr>
        <w:jc w:val="both"/>
      </w:pPr>
      <w:r w:rsidRPr="00386030">
        <w:tab/>
        <w:t>3. Не съм в производство по ликвидация или в подобна процедура съгласно националните закони и подзаконови актове / Юридическото лице, което представлявам, не е в производство по ликвидация или в подобна процедура съгласно националните закони и подзаконови актове.</w:t>
      </w:r>
    </w:p>
    <w:p w:rsidR="00A664A6" w:rsidRPr="00386030" w:rsidRDefault="00A664A6" w:rsidP="005724F6">
      <w:pPr>
        <w:jc w:val="both"/>
      </w:pPr>
      <w:r w:rsidRPr="00386030">
        <w:tab/>
        <w:t xml:space="preserve">4. Нямам задължения по смисъла на </w:t>
      </w:r>
      <w:hyperlink r:id="rId18" w:history="1">
        <w:r w:rsidRPr="00386030">
          <w:rPr>
            <w:rStyle w:val="Hyperlink"/>
          </w:rPr>
          <w:t>чл.162, ал.2, т.1 от Данъчно-осигурителния процесуален кодекс</w:t>
        </w:r>
      </w:hyperlink>
      <w:r w:rsidRPr="00386030">
        <w:t xml:space="preserve"> към държавата и към община, установени с влязъл в сила акт на компетентен орган (Имам такива, но за същите е допуснато разсрочване или отсрочване на задълженията); Нямам задължения за данъци или вноски за социалното осигуряване съгласно законодателството на държавата, в която кандидатът или участникът е установен.</w:t>
      </w:r>
      <w:bookmarkStart w:id="0" w:name="to_paragraph_id18616900"/>
      <w:bookmarkEnd w:id="0"/>
    </w:p>
    <w:p w:rsidR="00A664A6" w:rsidRPr="00386030" w:rsidRDefault="00A664A6" w:rsidP="005724F6">
      <w:pPr>
        <w:ind w:firstLine="708"/>
        <w:jc w:val="both"/>
      </w:pPr>
      <w:r w:rsidRPr="00386030">
        <w:t xml:space="preserve">5. Не съм в открито производство по несъстоятелност, или е сключил извънсъдебно споразумение с кредиторите си по смисъла на </w:t>
      </w:r>
      <w:hyperlink r:id="rId19" w:history="1">
        <w:r w:rsidRPr="00386030">
          <w:rPr>
            <w:rStyle w:val="Hyperlink"/>
          </w:rPr>
          <w:t>чл.740 от Търговския закон</w:t>
        </w:r>
      </w:hyperlink>
      <w:r w:rsidRPr="00386030">
        <w:t>, а в случай че кандидатът или участникът е чуждестранно лице – се намира в подобна процедура съгласно националните закони и подзаконови актове, включително когато неговата дейност е под разпореждане на съда, или кандидатът или участникът е преустановил дейността си.</w:t>
      </w:r>
    </w:p>
    <w:p w:rsidR="00A664A6" w:rsidRPr="00386030" w:rsidRDefault="00A664A6" w:rsidP="005724F6">
      <w:pPr>
        <w:ind w:firstLine="708"/>
        <w:jc w:val="both"/>
      </w:pPr>
      <w:r w:rsidRPr="00386030">
        <w:t>6. Не съм лишен от правото да упражнявам определена професия или дейност съгласно законодателството на държавата, в която е извършено нарушението, включително за нарушения, свързани с износа на продукти в областта на отбраната и сигурността.</w:t>
      </w:r>
    </w:p>
    <w:p w:rsidR="00A664A6" w:rsidRPr="00386030" w:rsidRDefault="00A664A6" w:rsidP="005724F6">
      <w:pPr>
        <w:ind w:firstLine="708"/>
        <w:jc w:val="both"/>
      </w:pPr>
      <w:r w:rsidRPr="00386030">
        <w:t xml:space="preserve">7. Не съм виновен за неизпълнение на задължения по договор за обществена поръчка, включително по отношение на сигурността на информацията и сигурността на доставките в поръчки по </w:t>
      </w:r>
      <w:hyperlink r:id="rId20" w:history="1">
        <w:r w:rsidRPr="00386030">
          <w:rPr>
            <w:rStyle w:val="Hyperlink"/>
          </w:rPr>
          <w:t>чл. 3, ал. 2</w:t>
        </w:r>
      </w:hyperlink>
      <w:r w:rsidRPr="00386030">
        <w:t>, доказано от възложителя с влязло в сила съдебно решение.</w:t>
      </w:r>
    </w:p>
    <w:p w:rsidR="00A664A6" w:rsidRPr="00582D14" w:rsidRDefault="00A664A6" w:rsidP="005724F6">
      <w:pPr>
        <w:pStyle w:val="NormalWeb"/>
        <w:ind w:firstLine="709"/>
        <w:jc w:val="both"/>
        <w:rPr>
          <w:rFonts w:ascii="Times New Roman" w:hAnsi="Times New Roman" w:cs="Times New Roman"/>
          <w:lang w:val="bg-BG"/>
        </w:rPr>
      </w:pPr>
      <w:r w:rsidRPr="00582D14">
        <w:rPr>
          <w:rFonts w:ascii="Times New Roman" w:hAnsi="Times New Roman" w:cs="Times New Roman"/>
          <w:lang w:val="bg-BG"/>
        </w:rPr>
        <w:t xml:space="preserve">8. Не съм осъден /а с влязла в сила присъда / осъден /а съм с влязла в сила присъда, но съм реабилитиран /а за престъпление по </w:t>
      </w:r>
      <w:hyperlink r:id="rId21" w:history="1">
        <w:r w:rsidRPr="00582D14">
          <w:rPr>
            <w:rStyle w:val="Hyperlink"/>
            <w:rFonts w:ascii="Times New Roman" w:hAnsi="Times New Roman" w:cs="Times New Roman"/>
            <w:lang w:val="bg-BG"/>
          </w:rPr>
          <w:t>чл.136 от Наказателния кодекс</w:t>
        </w:r>
      </w:hyperlink>
      <w:r w:rsidRPr="00582D14">
        <w:rPr>
          <w:rFonts w:ascii="Times New Roman" w:hAnsi="Times New Roman" w:cs="Times New Roman"/>
          <w:lang w:val="bg-BG"/>
        </w:rPr>
        <w:t xml:space="preserve">, свързано със здравословните и безопасни условия на труд, или по </w:t>
      </w:r>
      <w:hyperlink r:id="rId22" w:history="1">
        <w:r w:rsidRPr="00582D14">
          <w:rPr>
            <w:rStyle w:val="Hyperlink"/>
            <w:rFonts w:ascii="Times New Roman" w:hAnsi="Times New Roman" w:cs="Times New Roman"/>
            <w:lang w:val="bg-BG"/>
          </w:rPr>
          <w:t>чл.172 от Наказателния кодекс</w:t>
        </w:r>
      </w:hyperlink>
      <w:r w:rsidRPr="00582D14">
        <w:rPr>
          <w:rFonts w:ascii="Times New Roman" w:hAnsi="Times New Roman" w:cs="Times New Roman"/>
          <w:lang w:val="bg-BG"/>
        </w:rPr>
        <w:t xml:space="preserve"> против трудовите права на работниците.</w:t>
      </w:r>
    </w:p>
    <w:p w:rsidR="00A664A6" w:rsidRPr="00386030" w:rsidRDefault="00A664A6" w:rsidP="005724F6">
      <w:pPr>
        <w:ind w:firstLine="708"/>
        <w:jc w:val="both"/>
      </w:pPr>
      <w:r w:rsidRPr="00386030">
        <w:t xml:space="preserve">9. Не съм осъден /а с влязла в сила присъда за престъпление по </w:t>
      </w:r>
      <w:hyperlink r:id="rId23" w:history="1">
        <w:r w:rsidRPr="00386030">
          <w:rPr>
            <w:rStyle w:val="Hyperlink"/>
          </w:rPr>
          <w:t>чл.313 от Наказателния кодекс</w:t>
        </w:r>
      </w:hyperlink>
      <w:r w:rsidRPr="00386030">
        <w:t xml:space="preserve"> във връзка с провеждане на процедури за възлагане на обществени поръчки.</w:t>
      </w:r>
    </w:p>
    <w:p w:rsidR="00A664A6" w:rsidRPr="00582D14" w:rsidRDefault="00A664A6" w:rsidP="005724F6">
      <w:pPr>
        <w:pStyle w:val="NormalWeb"/>
        <w:ind w:firstLine="709"/>
        <w:rPr>
          <w:rFonts w:ascii="Times New Roman" w:hAnsi="Times New Roman" w:cs="Times New Roman"/>
          <w:lang w:val="bg-BG"/>
        </w:rPr>
      </w:pPr>
      <w:r w:rsidRPr="00582D14">
        <w:rPr>
          <w:rFonts w:ascii="Times New Roman" w:hAnsi="Times New Roman" w:cs="Times New Roman"/>
          <w:lang w:val="bg-BG"/>
        </w:rPr>
        <w:t>10. Не съм свързано лице с Възложителя или със служители на ръководна длъжност в неговата организация.</w:t>
      </w:r>
    </w:p>
    <w:p w:rsidR="00A664A6" w:rsidRPr="00386030" w:rsidRDefault="00A664A6" w:rsidP="005724F6">
      <w:pPr>
        <w:ind w:firstLine="708"/>
        <w:jc w:val="both"/>
      </w:pPr>
      <w:r w:rsidRPr="00386030">
        <w:t xml:space="preserve">11. Не съм сключил договор с лице по </w:t>
      </w:r>
      <w:hyperlink r:id="rId24" w:history="1">
        <w:r w:rsidRPr="00386030">
          <w:rPr>
            <w:rStyle w:val="Hyperlink"/>
          </w:rPr>
          <w:t>чл.21 или 22 от Закона за предотвратяване и установяване на конфликт на интереси</w:t>
        </w:r>
      </w:hyperlink>
      <w:r w:rsidRPr="00386030">
        <w:t>.</w:t>
      </w:r>
    </w:p>
    <w:p w:rsidR="00A664A6" w:rsidRPr="00386030" w:rsidRDefault="00A664A6" w:rsidP="005724F6">
      <w:pPr>
        <w:ind w:firstLine="720"/>
        <w:jc w:val="both"/>
      </w:pPr>
      <w:r w:rsidRPr="00386030">
        <w:t xml:space="preserve">Задължавам се при промяна на горепосочените обстоятелства писмено да уведомя Възложителя </w:t>
      </w:r>
      <w:r>
        <w:t xml:space="preserve">в 7-дневен срок </w:t>
      </w:r>
      <w:r w:rsidRPr="00386030">
        <w:t>за всички промени в процеса на провеждане на обявената процедура за възлаган на обществена поръчка.</w:t>
      </w:r>
    </w:p>
    <w:p w:rsidR="00A664A6" w:rsidRPr="00386030" w:rsidRDefault="00A664A6" w:rsidP="005724F6">
      <w:pPr>
        <w:jc w:val="both"/>
      </w:pPr>
    </w:p>
    <w:p w:rsidR="00A664A6" w:rsidRPr="00386030" w:rsidRDefault="00A664A6" w:rsidP="005724F6">
      <w:pPr>
        <w:ind w:firstLine="720"/>
        <w:jc w:val="both"/>
      </w:pPr>
      <w:r w:rsidRPr="00386030">
        <w:t>Известно ми е, че за декларирани от мен неверни данни нося отговорност по чл.313 от</w:t>
      </w:r>
      <w:r>
        <w:t xml:space="preserve"> </w:t>
      </w:r>
      <w:r w:rsidRPr="00386030">
        <w:t>Наказателния кодекс.</w:t>
      </w:r>
    </w:p>
    <w:p w:rsidR="00A664A6" w:rsidRPr="00386030" w:rsidRDefault="00A664A6" w:rsidP="005724F6">
      <w:pPr>
        <w:jc w:val="both"/>
      </w:pPr>
    </w:p>
    <w:p w:rsidR="00A664A6" w:rsidRPr="00386030" w:rsidRDefault="00A664A6" w:rsidP="005724F6">
      <w:pPr>
        <w:ind w:firstLine="708"/>
        <w:jc w:val="both"/>
        <w:rPr>
          <w:i/>
          <w:iCs/>
        </w:rPr>
      </w:pPr>
      <w:r w:rsidRPr="00386030">
        <w:rPr>
          <w:i/>
          <w:iCs/>
        </w:rPr>
        <w:t>В декларацията се включва и информация относно публичните регистри, в които се съдържат посочените обстоятелства, или компетентния орган, който съгласно законодателството на държавата, в която кандидатът или участникът е установен, е длъжен да предоставя информация за тези обстоятелства служебно на възложителя.</w:t>
      </w:r>
    </w:p>
    <w:p w:rsidR="00A664A6" w:rsidRPr="00386030" w:rsidRDefault="00A664A6" w:rsidP="005724F6">
      <w:pPr>
        <w:jc w:val="both"/>
      </w:pPr>
    </w:p>
    <w:p w:rsidR="00A664A6" w:rsidRPr="00386030" w:rsidRDefault="00A664A6" w:rsidP="005724F6">
      <w:pPr>
        <w:jc w:val="both"/>
      </w:pPr>
    </w:p>
    <w:p w:rsidR="00A664A6" w:rsidRPr="00386030" w:rsidRDefault="00A664A6" w:rsidP="005724F6">
      <w:pPr>
        <w:jc w:val="both"/>
      </w:pPr>
    </w:p>
    <w:p w:rsidR="00A664A6" w:rsidRPr="00386030" w:rsidRDefault="00A664A6" w:rsidP="005724F6">
      <w:pPr>
        <w:jc w:val="both"/>
      </w:pPr>
    </w:p>
    <w:p w:rsidR="00A664A6" w:rsidRPr="00386030" w:rsidRDefault="00A664A6" w:rsidP="005724F6">
      <w:pPr>
        <w:jc w:val="both"/>
      </w:pPr>
    </w:p>
    <w:p w:rsidR="00A664A6" w:rsidRPr="00386030" w:rsidRDefault="00A664A6" w:rsidP="005724F6">
      <w:pPr>
        <w:jc w:val="both"/>
      </w:pPr>
    </w:p>
    <w:p w:rsidR="00A664A6" w:rsidRPr="00386030" w:rsidRDefault="00A664A6" w:rsidP="005724F6">
      <w:pPr>
        <w:jc w:val="both"/>
      </w:pPr>
    </w:p>
    <w:p w:rsidR="00A664A6" w:rsidRPr="00386030" w:rsidRDefault="00A664A6" w:rsidP="005724F6">
      <w:pPr>
        <w:jc w:val="both"/>
      </w:pPr>
      <w:r w:rsidRPr="00386030">
        <w:t>. . . . . . . . . . . . . . .</w:t>
      </w:r>
      <w:r w:rsidRPr="00386030">
        <w:tab/>
      </w:r>
      <w:r w:rsidRPr="00386030">
        <w:tab/>
      </w:r>
      <w:r w:rsidRPr="00386030">
        <w:tab/>
      </w:r>
      <w:r w:rsidRPr="00386030">
        <w:tab/>
      </w:r>
      <w:r w:rsidRPr="00386030">
        <w:tab/>
        <w:t>ДЕКЛАРАТОР : . . . . . . . . . . . . . . . . . . . . .</w:t>
      </w:r>
    </w:p>
    <w:p w:rsidR="00A664A6" w:rsidRPr="00386030" w:rsidRDefault="00A664A6" w:rsidP="005724F6">
      <w:pPr>
        <w:ind w:firstLine="567"/>
        <w:jc w:val="both"/>
        <w:rPr>
          <w:color w:val="A6A6A6"/>
          <w:sz w:val="16"/>
          <w:szCs w:val="16"/>
        </w:rPr>
      </w:pPr>
      <w:r w:rsidRPr="00386030">
        <w:rPr>
          <w:color w:val="A6A6A6"/>
          <w:sz w:val="16"/>
          <w:szCs w:val="16"/>
        </w:rPr>
        <w:t>( д а т а )</w:t>
      </w:r>
      <w:r w:rsidRPr="00386030">
        <w:rPr>
          <w:color w:val="A6A6A6"/>
        </w:rPr>
        <w:tab/>
      </w:r>
      <w:r w:rsidRPr="00386030">
        <w:rPr>
          <w:color w:val="A6A6A6"/>
        </w:rPr>
        <w:tab/>
      </w:r>
      <w:r w:rsidRPr="00386030">
        <w:rPr>
          <w:color w:val="A6A6A6"/>
        </w:rPr>
        <w:tab/>
      </w:r>
      <w:r w:rsidRPr="00386030">
        <w:rPr>
          <w:color w:val="A6A6A6"/>
        </w:rPr>
        <w:tab/>
      </w:r>
      <w:r w:rsidRPr="00386030">
        <w:rPr>
          <w:color w:val="A6A6A6"/>
        </w:rPr>
        <w:tab/>
      </w:r>
      <w:r w:rsidRPr="00386030">
        <w:rPr>
          <w:color w:val="A6A6A6"/>
        </w:rPr>
        <w:tab/>
      </w:r>
      <w:r w:rsidRPr="00386030">
        <w:rPr>
          <w:color w:val="A6A6A6"/>
        </w:rPr>
        <w:tab/>
      </w:r>
      <w:r w:rsidRPr="00386030">
        <w:rPr>
          <w:color w:val="A6A6A6"/>
        </w:rPr>
        <w:tab/>
      </w:r>
      <w:r w:rsidRPr="00386030">
        <w:rPr>
          <w:color w:val="A6A6A6"/>
        </w:rPr>
        <w:tab/>
      </w:r>
      <w:r w:rsidRPr="00386030">
        <w:rPr>
          <w:color w:val="A6A6A6"/>
          <w:sz w:val="16"/>
          <w:szCs w:val="16"/>
        </w:rPr>
        <w:t xml:space="preserve">          ( п о д п и с )</w:t>
      </w:r>
    </w:p>
    <w:p w:rsidR="00A664A6" w:rsidRPr="00582D14" w:rsidRDefault="00A664A6" w:rsidP="005724F6">
      <w:pPr>
        <w:tabs>
          <w:tab w:val="left" w:pos="709"/>
        </w:tabs>
        <w:rPr>
          <w:b/>
          <w:bCs/>
          <w:i/>
          <w:iCs/>
          <w:color w:val="000000"/>
          <w:u w:val="single"/>
        </w:rPr>
      </w:pPr>
    </w:p>
    <w:p w:rsidR="00A664A6" w:rsidRDefault="00A664A6" w:rsidP="005724F6">
      <w:pPr>
        <w:tabs>
          <w:tab w:val="left" w:pos="709"/>
        </w:tabs>
        <w:rPr>
          <w:b/>
          <w:bCs/>
          <w:i/>
          <w:iCs/>
          <w:color w:val="000000"/>
          <w:u w:val="single"/>
        </w:rPr>
      </w:pPr>
    </w:p>
    <w:p w:rsidR="00A664A6" w:rsidRDefault="00A664A6" w:rsidP="005724F6">
      <w:pPr>
        <w:tabs>
          <w:tab w:val="left" w:pos="709"/>
        </w:tabs>
        <w:rPr>
          <w:b/>
          <w:bCs/>
          <w:i/>
          <w:iCs/>
          <w:color w:val="000000"/>
          <w:u w:val="single"/>
        </w:rPr>
      </w:pPr>
    </w:p>
    <w:p w:rsidR="00A664A6" w:rsidRDefault="00A664A6" w:rsidP="005724F6">
      <w:pPr>
        <w:tabs>
          <w:tab w:val="left" w:pos="709"/>
        </w:tabs>
        <w:rPr>
          <w:b/>
          <w:bCs/>
          <w:i/>
          <w:iCs/>
          <w:color w:val="000000"/>
          <w:u w:val="single"/>
        </w:rPr>
      </w:pPr>
    </w:p>
    <w:p w:rsidR="00A664A6" w:rsidRDefault="00A664A6" w:rsidP="005724F6">
      <w:pPr>
        <w:tabs>
          <w:tab w:val="left" w:pos="709"/>
        </w:tabs>
        <w:rPr>
          <w:b/>
          <w:bCs/>
          <w:i/>
          <w:iCs/>
          <w:color w:val="000000"/>
          <w:u w:val="single"/>
        </w:rPr>
      </w:pPr>
    </w:p>
    <w:p w:rsidR="00A664A6" w:rsidRDefault="00A664A6" w:rsidP="005724F6">
      <w:pPr>
        <w:tabs>
          <w:tab w:val="left" w:pos="709"/>
        </w:tabs>
        <w:rPr>
          <w:b/>
          <w:bCs/>
          <w:i/>
          <w:iCs/>
          <w:color w:val="000000"/>
          <w:u w:val="single"/>
        </w:rPr>
      </w:pPr>
    </w:p>
    <w:p w:rsidR="00A664A6" w:rsidRDefault="00A664A6" w:rsidP="005724F6">
      <w:pPr>
        <w:tabs>
          <w:tab w:val="left" w:pos="709"/>
        </w:tabs>
        <w:rPr>
          <w:b/>
          <w:bCs/>
          <w:i/>
          <w:iCs/>
          <w:color w:val="000000"/>
          <w:u w:val="single"/>
        </w:rPr>
      </w:pPr>
    </w:p>
    <w:p w:rsidR="00A664A6" w:rsidRDefault="00A664A6" w:rsidP="005724F6">
      <w:pPr>
        <w:tabs>
          <w:tab w:val="left" w:pos="709"/>
        </w:tabs>
        <w:rPr>
          <w:b/>
          <w:bCs/>
          <w:i/>
          <w:iCs/>
          <w:color w:val="000000"/>
          <w:u w:val="single"/>
        </w:rPr>
      </w:pPr>
    </w:p>
    <w:p w:rsidR="00A664A6" w:rsidRPr="00386030" w:rsidRDefault="00A664A6" w:rsidP="005724F6">
      <w:pPr>
        <w:tabs>
          <w:tab w:val="left" w:pos="709"/>
        </w:tabs>
        <w:rPr>
          <w:b/>
          <w:bCs/>
          <w:i/>
          <w:iCs/>
          <w:color w:val="000000"/>
          <w:u w:val="single"/>
        </w:rPr>
      </w:pPr>
    </w:p>
    <w:p w:rsidR="00A664A6" w:rsidRPr="00582D14" w:rsidRDefault="00A664A6" w:rsidP="005724F6">
      <w:pPr>
        <w:tabs>
          <w:tab w:val="left" w:pos="709"/>
        </w:tabs>
        <w:rPr>
          <w:b/>
          <w:bCs/>
          <w:i/>
          <w:iCs/>
          <w:color w:val="000000"/>
          <w:u w:val="single"/>
        </w:rPr>
      </w:pPr>
    </w:p>
    <w:p w:rsidR="00A664A6" w:rsidRDefault="00A664A6" w:rsidP="005724F6">
      <w:pPr>
        <w:tabs>
          <w:tab w:val="left" w:pos="709"/>
        </w:tabs>
        <w:rPr>
          <w:b/>
          <w:bCs/>
          <w:i/>
          <w:iCs/>
          <w:color w:val="000000"/>
          <w:u w:val="single"/>
        </w:rPr>
      </w:pPr>
    </w:p>
    <w:p w:rsidR="00A664A6" w:rsidRDefault="00A664A6" w:rsidP="005724F6">
      <w:pPr>
        <w:tabs>
          <w:tab w:val="left" w:pos="709"/>
        </w:tabs>
        <w:rPr>
          <w:b/>
          <w:bCs/>
          <w:i/>
          <w:iCs/>
          <w:color w:val="000000"/>
          <w:u w:val="single"/>
        </w:rPr>
      </w:pPr>
    </w:p>
    <w:p w:rsidR="00A664A6" w:rsidRDefault="00A664A6" w:rsidP="005724F6">
      <w:pPr>
        <w:tabs>
          <w:tab w:val="left" w:pos="709"/>
        </w:tabs>
        <w:rPr>
          <w:b/>
          <w:bCs/>
          <w:i/>
          <w:iCs/>
          <w:color w:val="000000"/>
          <w:u w:val="single"/>
        </w:rPr>
      </w:pPr>
    </w:p>
    <w:p w:rsidR="00A664A6" w:rsidRDefault="00A664A6" w:rsidP="005724F6">
      <w:pPr>
        <w:tabs>
          <w:tab w:val="left" w:pos="709"/>
        </w:tabs>
        <w:rPr>
          <w:b/>
          <w:bCs/>
          <w:i/>
          <w:iCs/>
          <w:color w:val="000000"/>
          <w:u w:val="single"/>
        </w:rPr>
      </w:pPr>
    </w:p>
    <w:p w:rsidR="00A664A6" w:rsidRDefault="00A664A6" w:rsidP="005724F6">
      <w:pPr>
        <w:tabs>
          <w:tab w:val="left" w:pos="709"/>
        </w:tabs>
        <w:rPr>
          <w:b/>
          <w:bCs/>
          <w:i/>
          <w:iCs/>
          <w:color w:val="000000"/>
          <w:u w:val="single"/>
        </w:rPr>
      </w:pPr>
    </w:p>
    <w:p w:rsidR="00A664A6" w:rsidRDefault="00A664A6" w:rsidP="005724F6">
      <w:pPr>
        <w:tabs>
          <w:tab w:val="left" w:pos="709"/>
        </w:tabs>
        <w:rPr>
          <w:b/>
          <w:bCs/>
          <w:i/>
          <w:iCs/>
          <w:color w:val="000000"/>
          <w:u w:val="single"/>
        </w:rPr>
      </w:pPr>
    </w:p>
    <w:p w:rsidR="00A664A6" w:rsidRDefault="00A664A6" w:rsidP="005724F6">
      <w:pPr>
        <w:tabs>
          <w:tab w:val="left" w:pos="709"/>
        </w:tabs>
        <w:rPr>
          <w:b/>
          <w:bCs/>
          <w:i/>
          <w:iCs/>
          <w:color w:val="000000"/>
          <w:u w:val="single"/>
        </w:rPr>
      </w:pPr>
    </w:p>
    <w:p w:rsidR="00A664A6" w:rsidRDefault="00A664A6" w:rsidP="005724F6">
      <w:pPr>
        <w:tabs>
          <w:tab w:val="left" w:pos="709"/>
        </w:tabs>
        <w:rPr>
          <w:b/>
          <w:bCs/>
          <w:i/>
          <w:iCs/>
          <w:color w:val="000000"/>
          <w:u w:val="single"/>
        </w:rPr>
      </w:pPr>
    </w:p>
    <w:p w:rsidR="00A664A6" w:rsidRDefault="00A664A6" w:rsidP="005724F6">
      <w:pPr>
        <w:tabs>
          <w:tab w:val="left" w:pos="709"/>
        </w:tabs>
        <w:rPr>
          <w:b/>
          <w:bCs/>
          <w:i/>
          <w:iCs/>
          <w:color w:val="000000"/>
          <w:u w:val="single"/>
        </w:rPr>
      </w:pPr>
    </w:p>
    <w:p w:rsidR="00A664A6" w:rsidRDefault="00A664A6" w:rsidP="005724F6">
      <w:pPr>
        <w:tabs>
          <w:tab w:val="left" w:pos="709"/>
        </w:tabs>
        <w:rPr>
          <w:b/>
          <w:bCs/>
          <w:i/>
          <w:iCs/>
          <w:color w:val="000000"/>
          <w:u w:val="single"/>
        </w:rPr>
      </w:pPr>
    </w:p>
    <w:p w:rsidR="00A664A6" w:rsidRDefault="00A664A6" w:rsidP="005724F6">
      <w:pPr>
        <w:tabs>
          <w:tab w:val="left" w:pos="709"/>
        </w:tabs>
        <w:rPr>
          <w:b/>
          <w:bCs/>
          <w:i/>
          <w:iCs/>
          <w:color w:val="000000"/>
          <w:u w:val="single"/>
        </w:rPr>
      </w:pPr>
    </w:p>
    <w:p w:rsidR="00A664A6" w:rsidRDefault="00A664A6" w:rsidP="005724F6">
      <w:pPr>
        <w:tabs>
          <w:tab w:val="left" w:pos="709"/>
        </w:tabs>
        <w:rPr>
          <w:b/>
          <w:bCs/>
          <w:i/>
          <w:iCs/>
          <w:color w:val="000000"/>
          <w:u w:val="single"/>
        </w:rPr>
      </w:pPr>
    </w:p>
    <w:p w:rsidR="00A664A6" w:rsidRDefault="00A664A6" w:rsidP="005724F6">
      <w:pPr>
        <w:tabs>
          <w:tab w:val="left" w:pos="709"/>
        </w:tabs>
        <w:rPr>
          <w:b/>
          <w:bCs/>
          <w:i/>
          <w:iCs/>
          <w:color w:val="000000"/>
          <w:u w:val="single"/>
        </w:rPr>
      </w:pPr>
    </w:p>
    <w:p w:rsidR="00A664A6" w:rsidRDefault="00A664A6" w:rsidP="005724F6">
      <w:pPr>
        <w:tabs>
          <w:tab w:val="left" w:pos="709"/>
        </w:tabs>
        <w:rPr>
          <w:b/>
          <w:bCs/>
          <w:i/>
          <w:iCs/>
          <w:color w:val="000000"/>
          <w:u w:val="single"/>
        </w:rPr>
      </w:pPr>
    </w:p>
    <w:p w:rsidR="00A664A6" w:rsidRDefault="00A664A6" w:rsidP="00A82C3D"/>
    <w:p w:rsidR="00A664A6" w:rsidRDefault="00A664A6" w:rsidP="00A82C3D"/>
    <w:p w:rsidR="00A664A6" w:rsidRDefault="00A664A6" w:rsidP="00A82C3D"/>
    <w:p w:rsidR="00A664A6" w:rsidRPr="004E5DA6" w:rsidRDefault="00A664A6" w:rsidP="004E5DA6">
      <w:pPr>
        <w:jc w:val="right"/>
      </w:pPr>
      <w:r w:rsidRPr="004E5DA6">
        <w:t>Приложение № 5</w:t>
      </w:r>
    </w:p>
    <w:p w:rsidR="00A664A6" w:rsidRDefault="00A664A6" w:rsidP="008E370F">
      <w:pPr>
        <w:jc w:val="center"/>
        <w:rPr>
          <w:b/>
          <w:bCs/>
          <w:sz w:val="32"/>
          <w:szCs w:val="32"/>
        </w:rPr>
      </w:pPr>
    </w:p>
    <w:p w:rsidR="00A664A6" w:rsidRDefault="00A664A6" w:rsidP="008E370F">
      <w:pPr>
        <w:jc w:val="center"/>
        <w:rPr>
          <w:b/>
          <w:bCs/>
          <w:sz w:val="32"/>
          <w:szCs w:val="32"/>
        </w:rPr>
      </w:pPr>
    </w:p>
    <w:p w:rsidR="00A664A6" w:rsidRPr="000A3687" w:rsidRDefault="00A664A6" w:rsidP="008E370F">
      <w:pPr>
        <w:jc w:val="center"/>
        <w:rPr>
          <w:b/>
          <w:bCs/>
          <w:sz w:val="28"/>
          <w:szCs w:val="28"/>
        </w:rPr>
      </w:pPr>
      <w:r w:rsidRPr="000A3687">
        <w:rPr>
          <w:b/>
          <w:bCs/>
          <w:sz w:val="28"/>
          <w:szCs w:val="28"/>
        </w:rPr>
        <w:t>Д Е К Л А Р А Ц И Я</w:t>
      </w:r>
    </w:p>
    <w:p w:rsidR="00A664A6" w:rsidRPr="007D6198" w:rsidRDefault="00A664A6" w:rsidP="008E370F">
      <w:pPr>
        <w:jc w:val="center"/>
      </w:pPr>
      <w:r w:rsidRPr="007D6198">
        <w:t>по чл.</w:t>
      </w:r>
      <w:r>
        <w:t>56</w:t>
      </w:r>
      <w:r w:rsidRPr="007D6198">
        <w:t>, ал.1, т.</w:t>
      </w:r>
      <w:r>
        <w:t>6</w:t>
      </w:r>
      <w:r w:rsidRPr="007D6198">
        <w:t xml:space="preserve"> от Закона за обществените поръчки</w:t>
      </w:r>
    </w:p>
    <w:p w:rsidR="00A664A6" w:rsidRPr="007D6198" w:rsidRDefault="00A664A6" w:rsidP="008E370F">
      <w:pPr>
        <w:jc w:val="both"/>
      </w:pPr>
    </w:p>
    <w:p w:rsidR="00A664A6" w:rsidRPr="007D6198" w:rsidRDefault="00A664A6" w:rsidP="008E370F">
      <w:pPr>
        <w:jc w:val="both"/>
      </w:pPr>
    </w:p>
    <w:p w:rsidR="00A664A6" w:rsidRPr="007D6198" w:rsidRDefault="00A664A6" w:rsidP="008E370F">
      <w:pPr>
        <w:jc w:val="both"/>
      </w:pPr>
    </w:p>
    <w:p w:rsidR="00A664A6" w:rsidRPr="007D6198" w:rsidRDefault="00A664A6" w:rsidP="008E370F">
      <w:pPr>
        <w:ind w:firstLine="708"/>
        <w:jc w:val="both"/>
      </w:pPr>
      <w:r w:rsidRPr="007D6198">
        <w:t>Подписаният/ата . . . . . . . . . . . . . . . . . . . . . . . . . . . . . . . . . . . . . . . . . . . . . . . . . . . . . . . . . . ,</w:t>
      </w:r>
    </w:p>
    <w:p w:rsidR="00A664A6" w:rsidRPr="009A6C61" w:rsidRDefault="00A664A6" w:rsidP="008E370F">
      <w:pPr>
        <w:ind w:left="4248" w:firstLine="708"/>
        <w:jc w:val="both"/>
        <w:rPr>
          <w:color w:val="A6A6A6"/>
          <w:sz w:val="16"/>
          <w:szCs w:val="16"/>
        </w:rPr>
      </w:pPr>
      <w:r w:rsidRPr="009A6C61">
        <w:rPr>
          <w:color w:val="A6A6A6"/>
          <w:sz w:val="16"/>
          <w:szCs w:val="16"/>
        </w:rPr>
        <w:t>( и м е, п р е з и м е, ф а м и л и я )</w:t>
      </w:r>
    </w:p>
    <w:p w:rsidR="00A664A6" w:rsidRPr="009A6C61" w:rsidRDefault="00A664A6" w:rsidP="008E370F">
      <w:pPr>
        <w:jc w:val="both"/>
      </w:pPr>
      <w:r w:rsidRPr="007D6198">
        <w:t xml:space="preserve">ЕГН: . . . . . . . . . . . . ., от гр./с. . . . . . . . . . . . . . . . ., адрес: . . . . . . . . . . . . . . . . . . . . . . . . . . . . . . . . . </w:t>
      </w:r>
      <w:r w:rsidRPr="009A6C61">
        <w:t>. . . . . . . . . . . . . . . , притежаващ/а л.к.№</w:t>
      </w:r>
      <w:r w:rsidRPr="009A6C61">
        <w:rPr>
          <w:lang w:val="ru-RU"/>
        </w:rPr>
        <w:t xml:space="preserve"> . . . . . . . . . . . . . ,</w:t>
      </w:r>
      <w:r w:rsidRPr="009A6C61">
        <w:t xml:space="preserve"> издадена от МВР – . . . . . . . . . . . . . . . , на</w:t>
      </w:r>
      <w:r w:rsidRPr="009A6C61">
        <w:rPr>
          <w:lang w:val="ru-RU"/>
        </w:rPr>
        <w:t xml:space="preserve"> . . . . . . . . . . . . . </w:t>
      </w:r>
      <w:r w:rsidRPr="009A6C61">
        <w:t>г., в качеството си на . . . . . . . . . . . . . . . . . . . . . . . . . . . . . . . . . . . . . . . . . . . . . на . . . . . . . . . . . . . . . . . . . . . . . . . . . . . . . . . . . . . . . . . . . . . . . – участник в открита процедура за</w:t>
      </w:r>
    </w:p>
    <w:p w:rsidR="00A664A6" w:rsidRPr="009A6C61" w:rsidRDefault="00A664A6" w:rsidP="008E370F">
      <w:pPr>
        <w:ind w:left="708" w:firstLine="708"/>
        <w:jc w:val="both"/>
        <w:rPr>
          <w:color w:val="A6A6A6"/>
          <w:sz w:val="16"/>
          <w:szCs w:val="16"/>
        </w:rPr>
      </w:pPr>
      <w:r w:rsidRPr="009A6C61">
        <w:rPr>
          <w:color w:val="A6A6A6"/>
          <w:sz w:val="16"/>
          <w:szCs w:val="16"/>
        </w:rPr>
        <w:t>( н а и м е н о в а н и е   н а   д р у ж е с т в о т о )</w:t>
      </w:r>
    </w:p>
    <w:p w:rsidR="00A664A6" w:rsidRPr="009A6C61" w:rsidRDefault="00A664A6" w:rsidP="008E370F">
      <w:pPr>
        <w:jc w:val="both"/>
      </w:pPr>
      <w:r w:rsidRPr="009A6C61">
        <w:t>възлагане на обществена поръчка с предмет:</w:t>
      </w:r>
    </w:p>
    <w:p w:rsidR="00A664A6" w:rsidRPr="00386030" w:rsidRDefault="00A664A6" w:rsidP="00AF3610">
      <w:pPr>
        <w:ind w:firstLine="708"/>
        <w:jc w:val="both"/>
      </w:pPr>
      <w:r w:rsidRPr="00386030">
        <w:t>„Доставка на онкологични лекарствени продукти за нуждите на „Комплексен онкологичен център – Пловдив” ЕООД</w:t>
      </w:r>
      <w:r>
        <w:t xml:space="preserve"> по обособени позиции</w:t>
      </w:r>
      <w:r w:rsidRPr="00386030">
        <w:t>”.</w:t>
      </w:r>
    </w:p>
    <w:p w:rsidR="00A664A6" w:rsidRPr="009A6C61" w:rsidRDefault="00A664A6" w:rsidP="008E370F">
      <w:pPr>
        <w:jc w:val="both"/>
      </w:pPr>
    </w:p>
    <w:p w:rsidR="00A664A6" w:rsidRPr="000A3687" w:rsidRDefault="00A664A6" w:rsidP="008E370F">
      <w:pPr>
        <w:jc w:val="center"/>
        <w:rPr>
          <w:b/>
          <w:bCs/>
          <w:sz w:val="28"/>
          <w:szCs w:val="28"/>
        </w:rPr>
      </w:pPr>
      <w:r w:rsidRPr="000A3687">
        <w:rPr>
          <w:b/>
          <w:bCs/>
          <w:sz w:val="28"/>
          <w:szCs w:val="28"/>
        </w:rPr>
        <w:t>Д Е К Л А Р И Р А М, Ч Е :</w:t>
      </w:r>
    </w:p>
    <w:p w:rsidR="00A664A6" w:rsidRPr="009A6C61" w:rsidRDefault="00A664A6" w:rsidP="008E370F">
      <w:pPr>
        <w:jc w:val="both"/>
      </w:pPr>
    </w:p>
    <w:p w:rsidR="00A664A6" w:rsidRPr="00E563E1" w:rsidRDefault="00A664A6" w:rsidP="008E370F">
      <w:pPr>
        <w:ind w:firstLine="708"/>
        <w:jc w:val="both"/>
      </w:pPr>
      <w:r w:rsidRPr="00BB5F1D">
        <w:rPr>
          <w:b/>
          <w:bCs/>
        </w:rPr>
        <w:t>1.</w:t>
      </w:r>
      <w:r w:rsidRPr="00E563E1">
        <w:t xml:space="preserve"> </w:t>
      </w:r>
      <w:r>
        <w:t xml:space="preserve">Не съм </w:t>
      </w:r>
      <w:r w:rsidRPr="00E563E1">
        <w:t>свързано лице</w:t>
      </w:r>
      <w:r>
        <w:t xml:space="preserve"> / П</w:t>
      </w:r>
      <w:r w:rsidRPr="00E563E1">
        <w:t>редставл</w:t>
      </w:r>
      <w:r>
        <w:t>я</w:t>
      </w:r>
      <w:r w:rsidRPr="00E563E1">
        <w:t>ваното от мен дружество не е свързано предприятие по смисъла на от ЗОП с друг самостоятелен кандидат/участник в обществена поръчка с предмет:</w:t>
      </w:r>
    </w:p>
    <w:p w:rsidR="00A664A6" w:rsidRPr="00386030" w:rsidRDefault="00A664A6" w:rsidP="00AF3610">
      <w:pPr>
        <w:ind w:firstLine="708"/>
        <w:jc w:val="both"/>
      </w:pPr>
      <w:r w:rsidRPr="00386030">
        <w:t>„Доставка на онкологични лекарствени продукти за нуждите на „Комплексен онкологичен център – Пловдив” ЕООД</w:t>
      </w:r>
      <w:r>
        <w:t xml:space="preserve"> по обособени позиции</w:t>
      </w:r>
      <w:r w:rsidRPr="00386030">
        <w:t>”.</w:t>
      </w:r>
    </w:p>
    <w:p w:rsidR="00A664A6" w:rsidRPr="00E563E1" w:rsidRDefault="00A664A6" w:rsidP="008E370F">
      <w:pPr>
        <w:ind w:firstLine="708"/>
        <w:jc w:val="both"/>
      </w:pPr>
      <w:r w:rsidRPr="00BB5F1D">
        <w:rPr>
          <w:b/>
          <w:bCs/>
        </w:rPr>
        <w:t>2.</w:t>
      </w:r>
      <w:r w:rsidRPr="00BB5F1D">
        <w:t xml:space="preserve"> Не съм </w:t>
      </w:r>
      <w:r>
        <w:t>участвал като в</w:t>
      </w:r>
      <w:r w:rsidRPr="00BB5F1D">
        <w:t>ънш</w:t>
      </w:r>
      <w:r>
        <w:t>е</w:t>
      </w:r>
      <w:r w:rsidRPr="00BB5F1D">
        <w:t>н експерт по</w:t>
      </w:r>
      <w:r>
        <w:t xml:space="preserve"> смисъла на чл.8,</w:t>
      </w:r>
      <w:r w:rsidRPr="00BB5F1D">
        <w:t xml:space="preserve"> ал. 7 </w:t>
      </w:r>
      <w:r>
        <w:t>от ЗОП</w:t>
      </w:r>
      <w:r w:rsidRPr="00BB5F1D">
        <w:t xml:space="preserve"> </w:t>
      </w:r>
      <w:r w:rsidRPr="00E563E1">
        <w:t>в обществена поръчка с предмет:</w:t>
      </w:r>
    </w:p>
    <w:p w:rsidR="00A664A6" w:rsidRPr="00386030" w:rsidRDefault="00A664A6" w:rsidP="00AF3610">
      <w:pPr>
        <w:ind w:firstLine="708"/>
        <w:jc w:val="both"/>
      </w:pPr>
      <w:r w:rsidRPr="00386030">
        <w:t>„Доставка на онкологични лекарствени продукти за нуждите на „Комплексен онкологичен център – Пловдив” ЕООД</w:t>
      </w:r>
      <w:r>
        <w:t xml:space="preserve"> по обособени позиции</w:t>
      </w:r>
      <w:r w:rsidRPr="00386030">
        <w:t>”.</w:t>
      </w:r>
    </w:p>
    <w:p w:rsidR="00A664A6" w:rsidRDefault="00A664A6" w:rsidP="008E370F">
      <w:pPr>
        <w:jc w:val="both"/>
      </w:pPr>
    </w:p>
    <w:p w:rsidR="00A664A6" w:rsidRPr="009A6C61" w:rsidRDefault="00A664A6" w:rsidP="008E370F">
      <w:pPr>
        <w:ind w:firstLine="720"/>
        <w:jc w:val="both"/>
      </w:pPr>
      <w:r w:rsidRPr="009A6C61">
        <w:t xml:space="preserve">Задължавам се при промяна на горепосочените обстоятелства писмено да уведомя Възложителя </w:t>
      </w:r>
      <w:r>
        <w:t xml:space="preserve">в 7-дневен срок </w:t>
      </w:r>
      <w:r w:rsidRPr="009A6C61">
        <w:t>за всички промени в процеса на провеждане на обявената процедура за възлаган на обществена поръчка.</w:t>
      </w:r>
    </w:p>
    <w:p w:rsidR="00A664A6" w:rsidRPr="009A6C61" w:rsidRDefault="00A664A6" w:rsidP="008E370F">
      <w:pPr>
        <w:jc w:val="both"/>
      </w:pPr>
    </w:p>
    <w:p w:rsidR="00A664A6" w:rsidRPr="009A6C61" w:rsidRDefault="00A664A6" w:rsidP="008E370F">
      <w:pPr>
        <w:ind w:firstLine="720"/>
        <w:jc w:val="both"/>
      </w:pPr>
      <w:r w:rsidRPr="009A6C61">
        <w:t>Известно ми е, че за декларирани от мен неверни данни нося отговорност по чл.313 от</w:t>
      </w:r>
    </w:p>
    <w:p w:rsidR="00A664A6" w:rsidRPr="009A6C61" w:rsidRDefault="00A664A6" w:rsidP="008E370F">
      <w:pPr>
        <w:jc w:val="both"/>
      </w:pPr>
      <w:r w:rsidRPr="009A6C61">
        <w:t>Наказателния кодекс.</w:t>
      </w:r>
    </w:p>
    <w:p w:rsidR="00A664A6" w:rsidRPr="009A6C61" w:rsidRDefault="00A664A6" w:rsidP="008E370F">
      <w:pPr>
        <w:jc w:val="both"/>
      </w:pPr>
    </w:p>
    <w:p w:rsidR="00A664A6" w:rsidRPr="009A6C61" w:rsidRDefault="00A664A6" w:rsidP="008E370F">
      <w:pPr>
        <w:jc w:val="both"/>
      </w:pPr>
    </w:p>
    <w:p w:rsidR="00A664A6" w:rsidRPr="009A6C61" w:rsidRDefault="00A664A6" w:rsidP="008E370F">
      <w:pPr>
        <w:jc w:val="both"/>
      </w:pPr>
    </w:p>
    <w:p w:rsidR="00A664A6" w:rsidRPr="009A6C61" w:rsidRDefault="00A664A6" w:rsidP="008E370F">
      <w:pPr>
        <w:jc w:val="both"/>
      </w:pPr>
    </w:p>
    <w:p w:rsidR="00A664A6" w:rsidRPr="009A6C61" w:rsidRDefault="00A664A6" w:rsidP="008E370F">
      <w:pPr>
        <w:jc w:val="both"/>
      </w:pPr>
    </w:p>
    <w:p w:rsidR="00A664A6" w:rsidRPr="009A6C61" w:rsidRDefault="00A664A6" w:rsidP="008E370F">
      <w:pPr>
        <w:jc w:val="both"/>
      </w:pPr>
    </w:p>
    <w:p w:rsidR="00A664A6" w:rsidRPr="009A6C61" w:rsidRDefault="00A664A6" w:rsidP="008E370F">
      <w:pPr>
        <w:jc w:val="both"/>
      </w:pPr>
    </w:p>
    <w:p w:rsidR="00A664A6" w:rsidRPr="009A6C61" w:rsidRDefault="00A664A6" w:rsidP="008E370F">
      <w:pPr>
        <w:jc w:val="both"/>
      </w:pPr>
      <w:r w:rsidRPr="009A6C61">
        <w:t>. . . . . . . . . . . . . . .</w:t>
      </w:r>
      <w:r w:rsidRPr="009A6C61">
        <w:tab/>
      </w:r>
      <w:r w:rsidRPr="009A6C61">
        <w:tab/>
      </w:r>
      <w:r w:rsidRPr="009A6C61">
        <w:tab/>
      </w:r>
      <w:r w:rsidRPr="009A6C61">
        <w:tab/>
      </w:r>
      <w:r w:rsidRPr="009A6C61">
        <w:tab/>
        <w:t>ДЕКЛАРАТОР : . . . . . . . . . . . . . . . . . . . . .</w:t>
      </w:r>
    </w:p>
    <w:p w:rsidR="00A664A6" w:rsidRPr="009A6C61" w:rsidRDefault="00A664A6" w:rsidP="008E370F">
      <w:pPr>
        <w:ind w:firstLine="567"/>
        <w:jc w:val="both"/>
        <w:rPr>
          <w:color w:val="A6A6A6"/>
          <w:sz w:val="16"/>
          <w:szCs w:val="16"/>
        </w:rPr>
      </w:pPr>
      <w:r w:rsidRPr="009A6C61">
        <w:rPr>
          <w:color w:val="A6A6A6"/>
          <w:sz w:val="16"/>
          <w:szCs w:val="16"/>
        </w:rPr>
        <w:t>( д а т а )</w:t>
      </w:r>
      <w:r w:rsidRPr="009A6C61">
        <w:rPr>
          <w:color w:val="A6A6A6"/>
          <w:sz w:val="16"/>
          <w:szCs w:val="16"/>
        </w:rPr>
        <w:tab/>
      </w:r>
      <w:r w:rsidRPr="009A6C61">
        <w:rPr>
          <w:color w:val="A6A6A6"/>
          <w:sz w:val="16"/>
          <w:szCs w:val="16"/>
        </w:rPr>
        <w:tab/>
      </w:r>
      <w:r w:rsidRPr="009A6C61">
        <w:rPr>
          <w:color w:val="A6A6A6"/>
          <w:sz w:val="16"/>
          <w:szCs w:val="16"/>
        </w:rPr>
        <w:tab/>
      </w:r>
      <w:r w:rsidRPr="009A6C61">
        <w:rPr>
          <w:color w:val="A6A6A6"/>
          <w:sz w:val="16"/>
          <w:szCs w:val="16"/>
        </w:rPr>
        <w:tab/>
      </w:r>
      <w:r w:rsidRPr="009A6C61">
        <w:rPr>
          <w:color w:val="A6A6A6"/>
          <w:sz w:val="16"/>
          <w:szCs w:val="16"/>
        </w:rPr>
        <w:tab/>
      </w:r>
      <w:r w:rsidRPr="009A6C61">
        <w:rPr>
          <w:color w:val="A6A6A6"/>
          <w:sz w:val="16"/>
          <w:szCs w:val="16"/>
        </w:rPr>
        <w:tab/>
      </w:r>
      <w:r w:rsidRPr="009A6C61">
        <w:rPr>
          <w:color w:val="A6A6A6"/>
          <w:sz w:val="16"/>
          <w:szCs w:val="16"/>
        </w:rPr>
        <w:tab/>
      </w:r>
      <w:r w:rsidRPr="009A6C61">
        <w:rPr>
          <w:color w:val="A6A6A6"/>
          <w:sz w:val="16"/>
          <w:szCs w:val="16"/>
        </w:rPr>
        <w:tab/>
      </w:r>
      <w:r w:rsidRPr="009A6C61">
        <w:rPr>
          <w:color w:val="A6A6A6"/>
          <w:sz w:val="16"/>
          <w:szCs w:val="16"/>
        </w:rPr>
        <w:tab/>
        <w:t xml:space="preserve">          ( п о д п и с )</w:t>
      </w:r>
    </w:p>
    <w:p w:rsidR="00A664A6" w:rsidRDefault="00A664A6" w:rsidP="008E370F">
      <w:pPr>
        <w:tabs>
          <w:tab w:val="left" w:pos="709"/>
        </w:tabs>
        <w:jc w:val="both"/>
        <w:rPr>
          <w:color w:val="000000"/>
        </w:rPr>
      </w:pPr>
    </w:p>
    <w:p w:rsidR="00A664A6" w:rsidRDefault="00A664A6" w:rsidP="008E370F">
      <w:pPr>
        <w:tabs>
          <w:tab w:val="left" w:pos="709"/>
        </w:tabs>
        <w:jc w:val="both"/>
        <w:rPr>
          <w:color w:val="000000"/>
        </w:rPr>
      </w:pPr>
    </w:p>
    <w:p w:rsidR="00A664A6" w:rsidRDefault="00A664A6" w:rsidP="008E370F">
      <w:pPr>
        <w:tabs>
          <w:tab w:val="left" w:pos="709"/>
        </w:tabs>
        <w:jc w:val="both"/>
        <w:rPr>
          <w:color w:val="000000"/>
        </w:rPr>
      </w:pPr>
    </w:p>
    <w:p w:rsidR="00A664A6" w:rsidRDefault="00A664A6" w:rsidP="008E370F">
      <w:pPr>
        <w:tabs>
          <w:tab w:val="left" w:pos="709"/>
        </w:tabs>
        <w:jc w:val="both"/>
        <w:rPr>
          <w:color w:val="000000"/>
        </w:rPr>
      </w:pPr>
    </w:p>
    <w:p w:rsidR="00A664A6" w:rsidRDefault="00A664A6" w:rsidP="008E370F">
      <w:pPr>
        <w:tabs>
          <w:tab w:val="left" w:pos="709"/>
        </w:tabs>
        <w:jc w:val="both"/>
        <w:rPr>
          <w:color w:val="000000"/>
        </w:rPr>
      </w:pPr>
    </w:p>
    <w:p w:rsidR="00A664A6" w:rsidRDefault="00A664A6" w:rsidP="008E370F">
      <w:pPr>
        <w:tabs>
          <w:tab w:val="left" w:pos="709"/>
        </w:tabs>
        <w:jc w:val="both"/>
        <w:rPr>
          <w:color w:val="000000"/>
        </w:rPr>
      </w:pPr>
    </w:p>
    <w:p w:rsidR="00A664A6" w:rsidRDefault="00A664A6" w:rsidP="008E370F">
      <w:pPr>
        <w:tabs>
          <w:tab w:val="left" w:pos="709"/>
        </w:tabs>
        <w:jc w:val="both"/>
        <w:rPr>
          <w:color w:val="000000"/>
        </w:rPr>
      </w:pPr>
    </w:p>
    <w:p w:rsidR="00A664A6" w:rsidRDefault="00A664A6" w:rsidP="008E370F">
      <w:pPr>
        <w:tabs>
          <w:tab w:val="left" w:pos="709"/>
        </w:tabs>
        <w:jc w:val="both"/>
        <w:rPr>
          <w:color w:val="000000"/>
        </w:rPr>
      </w:pPr>
    </w:p>
    <w:p w:rsidR="00A664A6" w:rsidRDefault="00A664A6" w:rsidP="005724F6">
      <w:pPr>
        <w:pStyle w:val="NormalWeb"/>
        <w:spacing w:before="0" w:after="0"/>
        <w:rPr>
          <w:rFonts w:ascii="Times New Roman" w:hAnsi="Times New Roman" w:cs="Times New Roman"/>
          <w:b/>
          <w:bCs/>
          <w:color w:val="000000"/>
          <w:lang w:val="bg-BG"/>
        </w:rPr>
      </w:pPr>
    </w:p>
    <w:p w:rsidR="00A664A6" w:rsidRPr="005B2D3B" w:rsidRDefault="00A664A6" w:rsidP="005724F6">
      <w:pPr>
        <w:pStyle w:val="NormalWeb"/>
        <w:spacing w:before="0" w:after="0"/>
        <w:jc w:val="right"/>
        <w:rPr>
          <w:rFonts w:ascii="Times New Roman" w:hAnsi="Times New Roman" w:cs="Times New Roman"/>
          <w:color w:val="000000"/>
          <w:lang w:val="bg-BG"/>
        </w:rPr>
      </w:pPr>
      <w:r w:rsidRPr="005B2D3B">
        <w:rPr>
          <w:rFonts w:ascii="Times New Roman" w:hAnsi="Times New Roman" w:cs="Times New Roman"/>
          <w:color w:val="000000"/>
          <w:lang w:val="bg-BG"/>
        </w:rPr>
        <w:t>Приложение № 6</w:t>
      </w:r>
    </w:p>
    <w:p w:rsidR="00A664A6" w:rsidRDefault="00A664A6" w:rsidP="005724F6">
      <w:pPr>
        <w:pStyle w:val="NormalWeb"/>
        <w:spacing w:before="0" w:after="0"/>
        <w:rPr>
          <w:rFonts w:ascii="Times New Roman" w:hAnsi="Times New Roman" w:cs="Times New Roman"/>
          <w:b/>
          <w:bCs/>
          <w:color w:val="000000"/>
          <w:lang w:val="bg-BG"/>
        </w:rPr>
      </w:pPr>
    </w:p>
    <w:p w:rsidR="00A664A6" w:rsidRPr="00582D14" w:rsidRDefault="00A664A6" w:rsidP="005724F6">
      <w:pPr>
        <w:pStyle w:val="NormalWeb"/>
        <w:spacing w:before="0" w:after="0"/>
        <w:rPr>
          <w:rFonts w:ascii="Times New Roman" w:hAnsi="Times New Roman" w:cs="Times New Roman"/>
          <w:b/>
          <w:bCs/>
          <w:color w:val="000000"/>
          <w:lang w:val="bg-BG"/>
        </w:rPr>
      </w:pPr>
    </w:p>
    <w:p w:rsidR="00A664A6" w:rsidRPr="00AC0ACA" w:rsidRDefault="00A664A6" w:rsidP="005724F6">
      <w:pPr>
        <w:pStyle w:val="NormalWeb"/>
        <w:spacing w:before="0" w:after="0"/>
        <w:jc w:val="center"/>
        <w:rPr>
          <w:rFonts w:ascii="Times New Roman" w:hAnsi="Times New Roman" w:cs="Times New Roman"/>
          <w:b/>
          <w:bCs/>
          <w:color w:val="000000"/>
          <w:lang w:val="bg-BG"/>
        </w:rPr>
      </w:pPr>
      <w:r w:rsidRPr="00AC0ACA">
        <w:rPr>
          <w:rFonts w:ascii="Times New Roman" w:hAnsi="Times New Roman" w:cs="Times New Roman"/>
          <w:b/>
          <w:bCs/>
          <w:color w:val="000000"/>
          <w:lang w:val="bg-BG"/>
        </w:rPr>
        <w:t xml:space="preserve">ДЕКЛАРАЦИЯ </w:t>
      </w:r>
    </w:p>
    <w:p w:rsidR="00A664A6" w:rsidRDefault="00A664A6" w:rsidP="005724F6">
      <w:pPr>
        <w:pStyle w:val="NormalWeb"/>
        <w:spacing w:before="0" w:after="0"/>
        <w:jc w:val="center"/>
        <w:rPr>
          <w:rFonts w:ascii="Times New Roman" w:hAnsi="Times New Roman" w:cs="Times New Roman"/>
          <w:b/>
          <w:bCs/>
          <w:color w:val="000000"/>
          <w:lang w:val="bg-BG"/>
        </w:rPr>
      </w:pPr>
      <w:r w:rsidRPr="00AC0ACA">
        <w:rPr>
          <w:rFonts w:ascii="Times New Roman" w:hAnsi="Times New Roman" w:cs="Times New Roman"/>
          <w:b/>
          <w:bCs/>
          <w:color w:val="000000"/>
          <w:lang w:val="bg-BG"/>
        </w:rPr>
        <w:t>по чл. 6, ал. 2 ЗМИП</w:t>
      </w:r>
    </w:p>
    <w:p w:rsidR="00A664A6" w:rsidRPr="00AC0ACA" w:rsidRDefault="00A664A6" w:rsidP="005724F6">
      <w:pPr>
        <w:pStyle w:val="NormalWeb"/>
        <w:spacing w:before="0" w:after="0"/>
        <w:jc w:val="center"/>
        <w:rPr>
          <w:rFonts w:ascii="Times New Roman" w:hAnsi="Times New Roman" w:cs="Times New Roman"/>
          <w:b/>
          <w:bCs/>
          <w:color w:val="000000"/>
          <w:lang w:val="bg-BG"/>
        </w:rPr>
      </w:pPr>
    </w:p>
    <w:p w:rsidR="00A664A6" w:rsidRPr="00AC0ACA" w:rsidRDefault="00A664A6" w:rsidP="005724F6">
      <w:pPr>
        <w:pStyle w:val="NormalWeb"/>
        <w:spacing w:before="0" w:after="0"/>
        <w:jc w:val="both"/>
        <w:rPr>
          <w:rFonts w:ascii="Times New Roman" w:hAnsi="Times New Roman" w:cs="Times New Roman"/>
          <w:color w:val="000000"/>
          <w:lang w:val="bg-BG"/>
        </w:rPr>
      </w:pPr>
    </w:p>
    <w:p w:rsidR="00A664A6" w:rsidRPr="00AC0ACA" w:rsidRDefault="00A664A6" w:rsidP="005724F6">
      <w:pPr>
        <w:pStyle w:val="NormalWeb"/>
        <w:spacing w:before="0" w:after="0"/>
        <w:jc w:val="both"/>
        <w:rPr>
          <w:rFonts w:ascii="Times New Roman" w:hAnsi="Times New Roman" w:cs="Times New Roman"/>
          <w:color w:val="000000"/>
          <w:lang w:val="bg-BG"/>
        </w:rPr>
      </w:pPr>
      <w:r w:rsidRPr="00AC0ACA">
        <w:rPr>
          <w:rFonts w:ascii="Times New Roman" w:hAnsi="Times New Roman" w:cs="Times New Roman"/>
          <w:color w:val="000000"/>
          <w:lang w:val="bg-BG"/>
        </w:rPr>
        <w:t>Долуподписаният</w:t>
      </w:r>
      <w:r>
        <w:rPr>
          <w:rFonts w:ascii="Times New Roman" w:hAnsi="Times New Roman" w:cs="Times New Roman"/>
          <w:color w:val="000000"/>
          <w:lang w:val="bg-BG"/>
        </w:rPr>
        <w:t xml:space="preserve"> </w:t>
      </w:r>
      <w:r w:rsidRPr="00AC0ACA">
        <w:rPr>
          <w:rFonts w:ascii="Times New Roman" w:hAnsi="Times New Roman" w:cs="Times New Roman"/>
          <w:color w:val="000000"/>
          <w:lang w:val="bg-BG"/>
        </w:rPr>
        <w:t>/ата: ..............................................................................................................</w:t>
      </w:r>
      <w:r>
        <w:rPr>
          <w:rFonts w:ascii="Times New Roman" w:hAnsi="Times New Roman" w:cs="Times New Roman"/>
          <w:color w:val="000000"/>
          <w:lang w:val="bg-BG"/>
        </w:rPr>
        <w:t>.............</w:t>
      </w:r>
      <w:r w:rsidRPr="00AC0ACA">
        <w:rPr>
          <w:rFonts w:ascii="Times New Roman" w:hAnsi="Times New Roman" w:cs="Times New Roman"/>
          <w:color w:val="000000"/>
          <w:lang w:val="bg-BG"/>
        </w:rPr>
        <w:t>,</w:t>
      </w:r>
    </w:p>
    <w:p w:rsidR="00A664A6" w:rsidRPr="00AC0ACA" w:rsidRDefault="00A664A6" w:rsidP="005724F6">
      <w:pPr>
        <w:pStyle w:val="NormalWeb"/>
        <w:spacing w:before="0" w:after="0"/>
        <w:jc w:val="center"/>
        <w:rPr>
          <w:rFonts w:ascii="Times New Roman" w:hAnsi="Times New Roman" w:cs="Times New Roman"/>
          <w:color w:val="000000"/>
          <w:lang w:val="bg-BG"/>
        </w:rPr>
      </w:pPr>
      <w:r w:rsidRPr="00AC0ACA">
        <w:rPr>
          <w:rFonts w:ascii="Times New Roman" w:hAnsi="Times New Roman" w:cs="Times New Roman"/>
          <w:color w:val="000000"/>
          <w:lang w:val="bg-BG"/>
        </w:rPr>
        <w:t>(име, презиме, фамилия)</w:t>
      </w:r>
    </w:p>
    <w:p w:rsidR="00A664A6" w:rsidRPr="00AC0ACA" w:rsidRDefault="00A664A6" w:rsidP="005724F6">
      <w:pPr>
        <w:pStyle w:val="NormalWeb"/>
        <w:spacing w:before="0" w:after="0"/>
        <w:jc w:val="both"/>
        <w:rPr>
          <w:rFonts w:ascii="Times New Roman" w:hAnsi="Times New Roman" w:cs="Times New Roman"/>
          <w:color w:val="000000"/>
          <w:lang w:val="bg-BG"/>
        </w:rPr>
      </w:pPr>
      <w:r w:rsidRPr="00AC0ACA">
        <w:rPr>
          <w:rFonts w:ascii="Times New Roman" w:hAnsi="Times New Roman" w:cs="Times New Roman"/>
          <w:color w:val="000000"/>
          <w:lang w:val="bg-BG"/>
        </w:rPr>
        <w:t>ЕГН ..................................................................................................................................</w:t>
      </w:r>
      <w:r>
        <w:rPr>
          <w:rFonts w:ascii="Times New Roman" w:hAnsi="Times New Roman" w:cs="Times New Roman"/>
          <w:color w:val="000000"/>
          <w:lang w:val="bg-BG"/>
        </w:rPr>
        <w:t>..................</w:t>
      </w:r>
      <w:r w:rsidRPr="00AC0ACA">
        <w:rPr>
          <w:rFonts w:ascii="Times New Roman" w:hAnsi="Times New Roman" w:cs="Times New Roman"/>
          <w:color w:val="000000"/>
          <w:lang w:val="bg-BG"/>
        </w:rPr>
        <w:t xml:space="preserve">......., </w:t>
      </w:r>
    </w:p>
    <w:p w:rsidR="00A664A6" w:rsidRPr="00AC0ACA" w:rsidRDefault="00A664A6" w:rsidP="005724F6">
      <w:pPr>
        <w:pStyle w:val="NormalWeb"/>
        <w:spacing w:before="0" w:after="0"/>
        <w:jc w:val="both"/>
        <w:rPr>
          <w:rFonts w:ascii="Times New Roman" w:hAnsi="Times New Roman" w:cs="Times New Roman"/>
          <w:color w:val="000000"/>
          <w:lang w:val="bg-BG"/>
        </w:rPr>
      </w:pPr>
      <w:r w:rsidRPr="00AC0ACA">
        <w:rPr>
          <w:rFonts w:ascii="Times New Roman" w:hAnsi="Times New Roman" w:cs="Times New Roman"/>
          <w:color w:val="000000"/>
          <w:lang w:val="bg-BG"/>
        </w:rPr>
        <w:t>постоянен адрес ............................................................................................</w:t>
      </w:r>
      <w:r>
        <w:rPr>
          <w:rFonts w:ascii="Times New Roman" w:hAnsi="Times New Roman" w:cs="Times New Roman"/>
          <w:color w:val="000000"/>
          <w:lang w:val="bg-BG"/>
        </w:rPr>
        <w:t>.................</w:t>
      </w:r>
      <w:r w:rsidRPr="00AC0ACA">
        <w:rPr>
          <w:rFonts w:ascii="Times New Roman" w:hAnsi="Times New Roman" w:cs="Times New Roman"/>
          <w:color w:val="000000"/>
          <w:lang w:val="bg-BG"/>
        </w:rPr>
        <w:t xml:space="preserve">.........................., </w:t>
      </w:r>
    </w:p>
    <w:p w:rsidR="00A664A6" w:rsidRPr="00AC0ACA" w:rsidRDefault="00A664A6" w:rsidP="005724F6">
      <w:pPr>
        <w:pStyle w:val="NormalWeb"/>
        <w:spacing w:before="0" w:after="0"/>
        <w:jc w:val="both"/>
        <w:rPr>
          <w:rFonts w:ascii="Times New Roman" w:hAnsi="Times New Roman" w:cs="Times New Roman"/>
          <w:color w:val="000000"/>
          <w:lang w:val="bg-BG"/>
        </w:rPr>
      </w:pPr>
      <w:r w:rsidRPr="00AC0ACA">
        <w:rPr>
          <w:rFonts w:ascii="Times New Roman" w:hAnsi="Times New Roman" w:cs="Times New Roman"/>
          <w:color w:val="000000"/>
          <w:lang w:val="bg-BG"/>
        </w:rPr>
        <w:t>гражданство ............................................................................................</w:t>
      </w:r>
      <w:r>
        <w:rPr>
          <w:rFonts w:ascii="Times New Roman" w:hAnsi="Times New Roman" w:cs="Times New Roman"/>
          <w:color w:val="000000"/>
          <w:lang w:val="bg-BG"/>
        </w:rPr>
        <w:t>...............</w:t>
      </w:r>
      <w:r w:rsidRPr="00AC0ACA">
        <w:rPr>
          <w:rFonts w:ascii="Times New Roman" w:hAnsi="Times New Roman" w:cs="Times New Roman"/>
          <w:color w:val="000000"/>
          <w:lang w:val="bg-BG"/>
        </w:rPr>
        <w:t xml:space="preserve">.................................., </w:t>
      </w:r>
    </w:p>
    <w:p w:rsidR="00A664A6" w:rsidRPr="00AC0ACA" w:rsidRDefault="00A664A6" w:rsidP="005724F6">
      <w:pPr>
        <w:pStyle w:val="NormalWeb"/>
        <w:spacing w:before="0" w:after="0"/>
        <w:jc w:val="both"/>
        <w:rPr>
          <w:rFonts w:ascii="Times New Roman" w:hAnsi="Times New Roman" w:cs="Times New Roman"/>
          <w:color w:val="000000"/>
          <w:lang w:val="bg-BG"/>
        </w:rPr>
      </w:pPr>
      <w:r w:rsidRPr="00AC0ACA">
        <w:rPr>
          <w:rFonts w:ascii="Times New Roman" w:hAnsi="Times New Roman" w:cs="Times New Roman"/>
          <w:color w:val="000000"/>
          <w:lang w:val="bg-BG"/>
        </w:rPr>
        <w:t>документ за самоличност …………………………………………………</w:t>
      </w:r>
      <w:r>
        <w:rPr>
          <w:rFonts w:ascii="Times New Roman" w:hAnsi="Times New Roman" w:cs="Times New Roman"/>
          <w:color w:val="000000"/>
          <w:lang w:val="bg-BG"/>
        </w:rPr>
        <w:t>..................</w:t>
      </w:r>
      <w:r w:rsidRPr="00AC0ACA">
        <w:rPr>
          <w:rFonts w:ascii="Times New Roman" w:hAnsi="Times New Roman" w:cs="Times New Roman"/>
          <w:color w:val="000000"/>
          <w:lang w:val="bg-BG"/>
        </w:rPr>
        <w:t xml:space="preserve">.…………........, </w:t>
      </w:r>
    </w:p>
    <w:p w:rsidR="00A664A6" w:rsidRPr="00AC0ACA" w:rsidRDefault="00A664A6" w:rsidP="005724F6">
      <w:pPr>
        <w:pStyle w:val="NormalWeb"/>
        <w:spacing w:before="0" w:after="0"/>
        <w:jc w:val="both"/>
        <w:rPr>
          <w:rFonts w:ascii="Times New Roman" w:hAnsi="Times New Roman" w:cs="Times New Roman"/>
          <w:color w:val="000000"/>
          <w:lang w:val="bg-BG"/>
        </w:rPr>
      </w:pPr>
      <w:r w:rsidRPr="00AC0ACA">
        <w:rPr>
          <w:rFonts w:ascii="Times New Roman" w:hAnsi="Times New Roman" w:cs="Times New Roman"/>
          <w:color w:val="000000"/>
          <w:lang w:val="bg-BG"/>
        </w:rPr>
        <w:t>В качеството ми на законен представител /пълномощник/ на..............</w:t>
      </w:r>
      <w:r>
        <w:rPr>
          <w:rFonts w:ascii="Times New Roman" w:hAnsi="Times New Roman" w:cs="Times New Roman"/>
          <w:color w:val="000000"/>
          <w:lang w:val="bg-BG"/>
        </w:rPr>
        <w:t>.................</w:t>
      </w:r>
      <w:r w:rsidRPr="00AC0ACA">
        <w:rPr>
          <w:rFonts w:ascii="Times New Roman" w:hAnsi="Times New Roman" w:cs="Times New Roman"/>
          <w:color w:val="000000"/>
          <w:lang w:val="bg-BG"/>
        </w:rPr>
        <w:t xml:space="preserve">.............................,  </w:t>
      </w:r>
    </w:p>
    <w:p w:rsidR="00A664A6" w:rsidRPr="00AC0ACA" w:rsidRDefault="00A664A6" w:rsidP="005724F6">
      <w:pPr>
        <w:pStyle w:val="NormalWeb"/>
        <w:spacing w:before="0" w:after="0"/>
        <w:jc w:val="both"/>
        <w:rPr>
          <w:rFonts w:ascii="Times New Roman" w:hAnsi="Times New Roman" w:cs="Times New Roman"/>
          <w:color w:val="000000"/>
          <w:lang w:val="bg-BG"/>
        </w:rPr>
      </w:pPr>
      <w:r w:rsidRPr="00AC0ACA">
        <w:rPr>
          <w:rFonts w:ascii="Times New Roman" w:hAnsi="Times New Roman" w:cs="Times New Roman"/>
          <w:color w:val="000000"/>
          <w:lang w:val="bg-BG"/>
        </w:rPr>
        <w:t>....................................................................................................................</w:t>
      </w:r>
      <w:r>
        <w:rPr>
          <w:rFonts w:ascii="Times New Roman" w:hAnsi="Times New Roman" w:cs="Times New Roman"/>
          <w:color w:val="000000"/>
          <w:lang w:val="bg-BG"/>
        </w:rPr>
        <w:t>...............</w:t>
      </w:r>
      <w:r w:rsidRPr="00AC0ACA">
        <w:rPr>
          <w:rFonts w:ascii="Times New Roman" w:hAnsi="Times New Roman" w:cs="Times New Roman"/>
          <w:color w:val="000000"/>
          <w:lang w:val="bg-BG"/>
        </w:rPr>
        <w:t xml:space="preserve">................................., </w:t>
      </w:r>
    </w:p>
    <w:p w:rsidR="00A664A6" w:rsidRPr="00AC0ACA" w:rsidRDefault="00A664A6" w:rsidP="005724F6">
      <w:pPr>
        <w:pStyle w:val="NormalWeb"/>
        <w:spacing w:before="0" w:after="0"/>
        <w:jc w:val="both"/>
        <w:rPr>
          <w:rFonts w:ascii="Times New Roman" w:hAnsi="Times New Roman" w:cs="Times New Roman"/>
          <w:color w:val="000000"/>
          <w:lang w:val="bg-BG"/>
        </w:rPr>
      </w:pPr>
      <w:r w:rsidRPr="00AC0ACA">
        <w:rPr>
          <w:rFonts w:ascii="Times New Roman" w:hAnsi="Times New Roman" w:cs="Times New Roman"/>
          <w:color w:val="000000"/>
          <w:lang w:val="bg-BG"/>
        </w:rPr>
        <w:t>вписано в регистъра при  .....................................................................</w:t>
      </w:r>
      <w:r>
        <w:rPr>
          <w:rFonts w:ascii="Times New Roman" w:hAnsi="Times New Roman" w:cs="Times New Roman"/>
          <w:color w:val="000000"/>
          <w:lang w:val="bg-BG"/>
        </w:rPr>
        <w:t>...............</w:t>
      </w:r>
      <w:r w:rsidRPr="00AC0ACA">
        <w:rPr>
          <w:rFonts w:ascii="Times New Roman" w:hAnsi="Times New Roman" w:cs="Times New Roman"/>
          <w:color w:val="000000"/>
          <w:lang w:val="bg-BG"/>
        </w:rPr>
        <w:t xml:space="preserve">...................................., </w:t>
      </w:r>
    </w:p>
    <w:p w:rsidR="00A664A6" w:rsidRPr="00AC0ACA" w:rsidRDefault="00A664A6" w:rsidP="005724F6">
      <w:pPr>
        <w:pStyle w:val="NormalWeb"/>
        <w:spacing w:before="0" w:after="0"/>
        <w:jc w:val="both"/>
        <w:rPr>
          <w:rFonts w:ascii="Times New Roman" w:hAnsi="Times New Roman" w:cs="Times New Roman"/>
          <w:color w:val="000000"/>
          <w:lang w:val="bg-BG"/>
        </w:rPr>
      </w:pPr>
      <w:r w:rsidRPr="00AC0ACA">
        <w:rPr>
          <w:rFonts w:ascii="Times New Roman" w:hAnsi="Times New Roman" w:cs="Times New Roman"/>
          <w:color w:val="000000"/>
          <w:lang w:val="bg-BG"/>
        </w:rPr>
        <w:t>Декларирам, че действителен собственик по смисъла на чл.6, ал.2 ЗМИП във връзка с чл.3, ал.5 ППЗМИП на горепосоченото юридическо лице е/са следното физическо лице</w:t>
      </w:r>
      <w:r>
        <w:rPr>
          <w:rFonts w:ascii="Times New Roman" w:hAnsi="Times New Roman" w:cs="Times New Roman"/>
          <w:color w:val="000000"/>
          <w:lang w:val="bg-BG"/>
        </w:rPr>
        <w:t xml:space="preserve"> </w:t>
      </w:r>
      <w:r w:rsidRPr="00AC0ACA">
        <w:rPr>
          <w:rFonts w:ascii="Times New Roman" w:hAnsi="Times New Roman" w:cs="Times New Roman"/>
          <w:color w:val="000000"/>
          <w:lang w:val="bg-BG"/>
        </w:rPr>
        <w:t>/следните физически лица;</w:t>
      </w:r>
    </w:p>
    <w:p w:rsidR="00A664A6" w:rsidRPr="00AC0ACA" w:rsidRDefault="00A664A6" w:rsidP="005724F6">
      <w:pPr>
        <w:pStyle w:val="NormalWeb"/>
        <w:spacing w:before="0" w:after="0"/>
        <w:jc w:val="both"/>
        <w:rPr>
          <w:rFonts w:ascii="Times New Roman" w:hAnsi="Times New Roman" w:cs="Times New Roman"/>
          <w:color w:val="000000"/>
          <w:lang w:val="bg-BG"/>
        </w:rPr>
      </w:pPr>
    </w:p>
    <w:p w:rsidR="00A664A6" w:rsidRPr="00AC0ACA" w:rsidRDefault="00A664A6" w:rsidP="005724F6">
      <w:pPr>
        <w:pStyle w:val="NormalWeb"/>
        <w:spacing w:before="0" w:after="0"/>
        <w:jc w:val="both"/>
        <w:rPr>
          <w:rFonts w:ascii="Times New Roman" w:hAnsi="Times New Roman" w:cs="Times New Roman"/>
          <w:color w:val="000000"/>
          <w:lang w:val="bg-BG"/>
        </w:rPr>
      </w:pPr>
      <w:r w:rsidRPr="00AC0ACA">
        <w:rPr>
          <w:rFonts w:ascii="Times New Roman" w:hAnsi="Times New Roman" w:cs="Times New Roman"/>
          <w:color w:val="000000"/>
          <w:lang w:val="bg-BG"/>
        </w:rPr>
        <w:t>1................................................................................................................................</w:t>
      </w:r>
      <w:r>
        <w:rPr>
          <w:rFonts w:ascii="Times New Roman" w:hAnsi="Times New Roman" w:cs="Times New Roman"/>
          <w:color w:val="000000"/>
          <w:lang w:val="bg-BG"/>
        </w:rPr>
        <w:t>..............</w:t>
      </w:r>
      <w:r w:rsidRPr="00AC0ACA">
        <w:rPr>
          <w:rFonts w:ascii="Times New Roman" w:hAnsi="Times New Roman" w:cs="Times New Roman"/>
          <w:color w:val="000000"/>
          <w:lang w:val="bg-BG"/>
        </w:rPr>
        <w:t>.....................</w:t>
      </w:r>
    </w:p>
    <w:p w:rsidR="00A664A6" w:rsidRPr="00AC0ACA" w:rsidRDefault="00A664A6" w:rsidP="005724F6">
      <w:pPr>
        <w:pStyle w:val="NormalWeb"/>
        <w:spacing w:before="0" w:after="0"/>
        <w:jc w:val="center"/>
        <w:rPr>
          <w:rFonts w:ascii="Times New Roman" w:hAnsi="Times New Roman" w:cs="Times New Roman"/>
          <w:color w:val="000000"/>
          <w:lang w:val="bg-BG"/>
        </w:rPr>
      </w:pPr>
      <w:r w:rsidRPr="00AC0ACA">
        <w:rPr>
          <w:rFonts w:ascii="Times New Roman" w:hAnsi="Times New Roman" w:cs="Times New Roman"/>
          <w:color w:val="000000"/>
          <w:lang w:val="bg-BG"/>
        </w:rPr>
        <w:t>(име, презиме, фамилия)</w:t>
      </w:r>
    </w:p>
    <w:p w:rsidR="00A664A6" w:rsidRPr="00AC0ACA" w:rsidRDefault="00A664A6" w:rsidP="005724F6">
      <w:pPr>
        <w:pStyle w:val="NormalWeb"/>
        <w:spacing w:before="0" w:after="0"/>
        <w:jc w:val="both"/>
        <w:rPr>
          <w:rFonts w:ascii="Times New Roman" w:hAnsi="Times New Roman" w:cs="Times New Roman"/>
          <w:color w:val="000000"/>
          <w:lang w:val="bg-BG"/>
        </w:rPr>
      </w:pPr>
      <w:r w:rsidRPr="00AC0ACA">
        <w:rPr>
          <w:rFonts w:ascii="Times New Roman" w:hAnsi="Times New Roman" w:cs="Times New Roman"/>
          <w:color w:val="000000"/>
          <w:lang w:val="bg-BG"/>
        </w:rPr>
        <w:t>ЕГН .........................................................................................................................</w:t>
      </w:r>
      <w:r>
        <w:rPr>
          <w:rFonts w:ascii="Times New Roman" w:hAnsi="Times New Roman" w:cs="Times New Roman"/>
          <w:color w:val="000000"/>
          <w:lang w:val="bg-BG"/>
        </w:rPr>
        <w:t>..............</w:t>
      </w:r>
      <w:r w:rsidRPr="00AC0ACA">
        <w:rPr>
          <w:rFonts w:ascii="Times New Roman" w:hAnsi="Times New Roman" w:cs="Times New Roman"/>
          <w:color w:val="000000"/>
          <w:lang w:val="bg-BG"/>
        </w:rPr>
        <w:t xml:space="preserve">...................., </w:t>
      </w:r>
    </w:p>
    <w:p w:rsidR="00A664A6" w:rsidRPr="00AC0ACA" w:rsidRDefault="00A664A6" w:rsidP="005724F6">
      <w:pPr>
        <w:pStyle w:val="NormalWeb"/>
        <w:spacing w:before="0" w:after="0"/>
        <w:jc w:val="both"/>
        <w:rPr>
          <w:rFonts w:ascii="Times New Roman" w:hAnsi="Times New Roman" w:cs="Times New Roman"/>
          <w:color w:val="000000"/>
          <w:lang w:val="bg-BG"/>
        </w:rPr>
      </w:pPr>
      <w:r w:rsidRPr="00AC0ACA">
        <w:rPr>
          <w:rFonts w:ascii="Times New Roman" w:hAnsi="Times New Roman" w:cs="Times New Roman"/>
          <w:color w:val="000000"/>
          <w:lang w:val="bg-BG"/>
        </w:rPr>
        <w:t>постоянен адрес ..................................................................................................</w:t>
      </w:r>
      <w:r>
        <w:rPr>
          <w:rFonts w:ascii="Times New Roman" w:hAnsi="Times New Roman" w:cs="Times New Roman"/>
          <w:color w:val="000000"/>
          <w:lang w:val="bg-BG"/>
        </w:rPr>
        <w:t>...............</w:t>
      </w:r>
      <w:r w:rsidRPr="00AC0ACA">
        <w:rPr>
          <w:rFonts w:ascii="Times New Roman" w:hAnsi="Times New Roman" w:cs="Times New Roman"/>
          <w:color w:val="000000"/>
          <w:lang w:val="bg-BG"/>
        </w:rPr>
        <w:t xml:space="preserve">......................, </w:t>
      </w:r>
    </w:p>
    <w:p w:rsidR="00A664A6" w:rsidRPr="00AC0ACA" w:rsidRDefault="00A664A6" w:rsidP="005724F6">
      <w:pPr>
        <w:pStyle w:val="NormalWeb"/>
        <w:spacing w:before="0" w:after="0"/>
        <w:jc w:val="both"/>
        <w:rPr>
          <w:rFonts w:ascii="Times New Roman" w:hAnsi="Times New Roman" w:cs="Times New Roman"/>
          <w:color w:val="000000"/>
          <w:lang w:val="bg-BG"/>
        </w:rPr>
      </w:pPr>
      <w:r w:rsidRPr="00AC0ACA">
        <w:rPr>
          <w:rFonts w:ascii="Times New Roman" w:hAnsi="Times New Roman" w:cs="Times New Roman"/>
          <w:color w:val="000000"/>
          <w:lang w:val="bg-BG"/>
        </w:rPr>
        <w:t>гражданство ...............................................................................................................</w:t>
      </w:r>
      <w:r>
        <w:rPr>
          <w:rFonts w:ascii="Times New Roman" w:hAnsi="Times New Roman" w:cs="Times New Roman"/>
          <w:color w:val="000000"/>
          <w:lang w:val="bg-BG"/>
        </w:rPr>
        <w:t>...............</w:t>
      </w:r>
      <w:r w:rsidRPr="00AC0ACA">
        <w:rPr>
          <w:rFonts w:ascii="Times New Roman" w:hAnsi="Times New Roman" w:cs="Times New Roman"/>
          <w:color w:val="000000"/>
          <w:lang w:val="bg-BG"/>
        </w:rPr>
        <w:t xml:space="preserve">..............., </w:t>
      </w:r>
    </w:p>
    <w:p w:rsidR="00A664A6" w:rsidRPr="00AC0ACA" w:rsidRDefault="00A664A6" w:rsidP="005724F6">
      <w:pPr>
        <w:pStyle w:val="NormalWeb"/>
        <w:spacing w:before="0" w:after="0"/>
        <w:jc w:val="both"/>
        <w:rPr>
          <w:rFonts w:ascii="Times New Roman" w:hAnsi="Times New Roman" w:cs="Times New Roman"/>
          <w:color w:val="000000"/>
          <w:lang w:val="bg-BG"/>
        </w:rPr>
      </w:pPr>
      <w:r w:rsidRPr="00AC0ACA">
        <w:rPr>
          <w:rFonts w:ascii="Times New Roman" w:hAnsi="Times New Roman" w:cs="Times New Roman"/>
          <w:color w:val="000000"/>
          <w:lang w:val="bg-BG"/>
        </w:rPr>
        <w:t>документ за самоличност ………………………………………………….………….....</w:t>
      </w:r>
      <w:r>
        <w:rPr>
          <w:rFonts w:ascii="Times New Roman" w:hAnsi="Times New Roman" w:cs="Times New Roman"/>
          <w:color w:val="000000"/>
          <w:lang w:val="bg-BG"/>
        </w:rPr>
        <w:t>..................</w:t>
      </w:r>
      <w:r w:rsidRPr="00AC0ACA">
        <w:rPr>
          <w:rFonts w:ascii="Times New Roman" w:hAnsi="Times New Roman" w:cs="Times New Roman"/>
          <w:color w:val="000000"/>
          <w:lang w:val="bg-BG"/>
        </w:rPr>
        <w:t>...,</w:t>
      </w:r>
    </w:p>
    <w:p w:rsidR="00A664A6" w:rsidRPr="00AC0ACA" w:rsidRDefault="00A664A6" w:rsidP="005724F6">
      <w:pPr>
        <w:pStyle w:val="NormalWeb"/>
        <w:spacing w:before="0" w:after="0"/>
        <w:jc w:val="both"/>
        <w:rPr>
          <w:rFonts w:ascii="Times New Roman" w:hAnsi="Times New Roman" w:cs="Times New Roman"/>
          <w:color w:val="000000"/>
          <w:lang w:val="bg-BG"/>
        </w:rPr>
      </w:pPr>
    </w:p>
    <w:p w:rsidR="00A664A6" w:rsidRPr="00AC0ACA" w:rsidRDefault="00A664A6" w:rsidP="005724F6">
      <w:pPr>
        <w:pStyle w:val="NormalWeb"/>
        <w:spacing w:before="0" w:after="0"/>
        <w:jc w:val="both"/>
        <w:rPr>
          <w:rFonts w:ascii="Times New Roman" w:hAnsi="Times New Roman" w:cs="Times New Roman"/>
          <w:color w:val="000000"/>
          <w:lang w:val="bg-BG"/>
        </w:rPr>
      </w:pPr>
      <w:r w:rsidRPr="00AC0ACA">
        <w:rPr>
          <w:rFonts w:ascii="Times New Roman" w:hAnsi="Times New Roman" w:cs="Times New Roman"/>
          <w:color w:val="000000"/>
          <w:lang w:val="bg-BG"/>
        </w:rPr>
        <w:t>2......................................................................................................................................</w:t>
      </w:r>
      <w:r>
        <w:rPr>
          <w:rFonts w:ascii="Times New Roman" w:hAnsi="Times New Roman" w:cs="Times New Roman"/>
          <w:color w:val="000000"/>
          <w:lang w:val="bg-BG"/>
        </w:rPr>
        <w:t>..............</w:t>
      </w:r>
      <w:r w:rsidRPr="00AC0ACA">
        <w:rPr>
          <w:rFonts w:ascii="Times New Roman" w:hAnsi="Times New Roman" w:cs="Times New Roman"/>
          <w:color w:val="000000"/>
          <w:lang w:val="bg-BG"/>
        </w:rPr>
        <w:t>...............</w:t>
      </w:r>
    </w:p>
    <w:p w:rsidR="00A664A6" w:rsidRPr="00AC0ACA" w:rsidRDefault="00A664A6" w:rsidP="005724F6">
      <w:pPr>
        <w:pStyle w:val="NormalWeb"/>
        <w:spacing w:before="0" w:after="0"/>
        <w:jc w:val="center"/>
        <w:rPr>
          <w:rFonts w:ascii="Times New Roman" w:hAnsi="Times New Roman" w:cs="Times New Roman"/>
          <w:color w:val="000000"/>
          <w:lang w:val="bg-BG"/>
        </w:rPr>
      </w:pPr>
      <w:r w:rsidRPr="00AC0ACA">
        <w:rPr>
          <w:rFonts w:ascii="Times New Roman" w:hAnsi="Times New Roman" w:cs="Times New Roman"/>
          <w:color w:val="000000"/>
          <w:lang w:val="bg-BG"/>
        </w:rPr>
        <w:t>(име, презиме, фамилия)</w:t>
      </w:r>
    </w:p>
    <w:p w:rsidR="00A664A6" w:rsidRPr="00AC0ACA" w:rsidRDefault="00A664A6" w:rsidP="005724F6">
      <w:pPr>
        <w:pStyle w:val="NormalWeb"/>
        <w:spacing w:before="0" w:after="0"/>
        <w:jc w:val="both"/>
        <w:rPr>
          <w:rFonts w:ascii="Times New Roman" w:hAnsi="Times New Roman" w:cs="Times New Roman"/>
          <w:color w:val="000000"/>
          <w:lang w:val="bg-BG"/>
        </w:rPr>
      </w:pPr>
      <w:r w:rsidRPr="00AC0ACA">
        <w:rPr>
          <w:rFonts w:ascii="Times New Roman" w:hAnsi="Times New Roman" w:cs="Times New Roman"/>
          <w:color w:val="000000"/>
          <w:lang w:val="bg-BG"/>
        </w:rPr>
        <w:t>ЕГН .............................................................................................................................</w:t>
      </w:r>
      <w:r>
        <w:rPr>
          <w:rFonts w:ascii="Times New Roman" w:hAnsi="Times New Roman" w:cs="Times New Roman"/>
          <w:color w:val="000000"/>
          <w:lang w:val="bg-BG"/>
        </w:rPr>
        <w:t>...............</w:t>
      </w:r>
      <w:r w:rsidRPr="00AC0ACA">
        <w:rPr>
          <w:rFonts w:ascii="Times New Roman" w:hAnsi="Times New Roman" w:cs="Times New Roman"/>
          <w:color w:val="000000"/>
          <w:lang w:val="bg-BG"/>
        </w:rPr>
        <w:t xml:space="preserve">..............., </w:t>
      </w:r>
    </w:p>
    <w:p w:rsidR="00A664A6" w:rsidRPr="00AC0ACA" w:rsidRDefault="00A664A6" w:rsidP="005724F6">
      <w:pPr>
        <w:pStyle w:val="NormalWeb"/>
        <w:spacing w:before="0" w:after="0"/>
        <w:jc w:val="both"/>
        <w:rPr>
          <w:rFonts w:ascii="Times New Roman" w:hAnsi="Times New Roman" w:cs="Times New Roman"/>
          <w:color w:val="000000"/>
          <w:lang w:val="bg-BG"/>
        </w:rPr>
      </w:pPr>
      <w:r w:rsidRPr="00AC0ACA">
        <w:rPr>
          <w:rFonts w:ascii="Times New Roman" w:hAnsi="Times New Roman" w:cs="Times New Roman"/>
          <w:color w:val="000000"/>
          <w:lang w:val="bg-BG"/>
        </w:rPr>
        <w:t>постоянен адрес.......................................................................................................</w:t>
      </w:r>
      <w:r>
        <w:rPr>
          <w:rFonts w:ascii="Times New Roman" w:hAnsi="Times New Roman" w:cs="Times New Roman"/>
          <w:color w:val="000000"/>
          <w:lang w:val="bg-BG"/>
        </w:rPr>
        <w:t>...............</w:t>
      </w:r>
      <w:r w:rsidRPr="00AC0ACA">
        <w:rPr>
          <w:rFonts w:ascii="Times New Roman" w:hAnsi="Times New Roman" w:cs="Times New Roman"/>
          <w:color w:val="000000"/>
          <w:lang w:val="bg-BG"/>
        </w:rPr>
        <w:t xml:space="preserve">.................., </w:t>
      </w:r>
    </w:p>
    <w:p w:rsidR="00A664A6" w:rsidRPr="00AC0ACA" w:rsidRDefault="00A664A6" w:rsidP="005724F6">
      <w:pPr>
        <w:pStyle w:val="NormalWeb"/>
        <w:spacing w:before="0" w:after="0"/>
        <w:jc w:val="both"/>
        <w:rPr>
          <w:rFonts w:ascii="Times New Roman" w:hAnsi="Times New Roman" w:cs="Times New Roman"/>
          <w:color w:val="000000"/>
          <w:lang w:val="bg-BG"/>
        </w:rPr>
      </w:pPr>
      <w:r w:rsidRPr="00AC0ACA">
        <w:rPr>
          <w:rFonts w:ascii="Times New Roman" w:hAnsi="Times New Roman" w:cs="Times New Roman"/>
          <w:color w:val="000000"/>
          <w:lang w:val="bg-BG"/>
        </w:rPr>
        <w:t>гражданство............................................................................................................</w:t>
      </w:r>
      <w:r>
        <w:rPr>
          <w:rFonts w:ascii="Times New Roman" w:hAnsi="Times New Roman" w:cs="Times New Roman"/>
          <w:color w:val="000000"/>
          <w:lang w:val="bg-BG"/>
        </w:rPr>
        <w:t>..............</w:t>
      </w:r>
      <w:r w:rsidRPr="00AC0ACA">
        <w:rPr>
          <w:rFonts w:ascii="Times New Roman" w:hAnsi="Times New Roman" w:cs="Times New Roman"/>
          <w:color w:val="000000"/>
          <w:lang w:val="bg-BG"/>
        </w:rPr>
        <w:t xml:space="preserve">...................., </w:t>
      </w:r>
    </w:p>
    <w:p w:rsidR="00A664A6" w:rsidRPr="00AC0ACA" w:rsidRDefault="00A664A6" w:rsidP="005724F6">
      <w:pPr>
        <w:pStyle w:val="NormalWeb"/>
        <w:spacing w:before="0" w:after="0"/>
        <w:jc w:val="both"/>
        <w:rPr>
          <w:rFonts w:ascii="Times New Roman" w:hAnsi="Times New Roman" w:cs="Times New Roman"/>
          <w:color w:val="000000"/>
          <w:lang w:val="bg-BG"/>
        </w:rPr>
      </w:pPr>
      <w:r w:rsidRPr="00AC0ACA">
        <w:rPr>
          <w:rFonts w:ascii="Times New Roman" w:hAnsi="Times New Roman" w:cs="Times New Roman"/>
          <w:color w:val="000000"/>
          <w:lang w:val="bg-BG"/>
        </w:rPr>
        <w:t>документ за самоличност …………………………………………………….……</w:t>
      </w:r>
      <w:r>
        <w:rPr>
          <w:rFonts w:ascii="Times New Roman" w:hAnsi="Times New Roman" w:cs="Times New Roman"/>
          <w:color w:val="000000"/>
          <w:lang w:val="bg-BG"/>
        </w:rPr>
        <w:t>..............</w:t>
      </w:r>
      <w:r w:rsidRPr="00AC0ACA">
        <w:rPr>
          <w:rFonts w:ascii="Times New Roman" w:hAnsi="Times New Roman" w:cs="Times New Roman"/>
          <w:color w:val="000000"/>
          <w:lang w:val="bg-BG"/>
        </w:rPr>
        <w:t>……........,</w:t>
      </w:r>
    </w:p>
    <w:p w:rsidR="00A664A6" w:rsidRPr="00AC0ACA" w:rsidRDefault="00A664A6" w:rsidP="005724F6">
      <w:pPr>
        <w:pStyle w:val="NormalWeb"/>
        <w:spacing w:before="0" w:after="0"/>
        <w:jc w:val="both"/>
        <w:rPr>
          <w:rFonts w:ascii="Times New Roman" w:hAnsi="Times New Roman" w:cs="Times New Roman"/>
          <w:color w:val="000000"/>
          <w:lang w:val="bg-BG"/>
        </w:rPr>
      </w:pPr>
    </w:p>
    <w:p w:rsidR="00A664A6" w:rsidRPr="00AC0ACA" w:rsidRDefault="00A664A6" w:rsidP="005724F6">
      <w:pPr>
        <w:pStyle w:val="NormalWeb"/>
        <w:spacing w:before="0" w:after="0"/>
        <w:jc w:val="both"/>
        <w:rPr>
          <w:rFonts w:ascii="Times New Roman" w:hAnsi="Times New Roman" w:cs="Times New Roman"/>
          <w:color w:val="000000"/>
          <w:lang w:val="bg-BG"/>
        </w:rPr>
      </w:pPr>
      <w:r w:rsidRPr="00AC0ACA">
        <w:rPr>
          <w:rFonts w:ascii="Times New Roman" w:hAnsi="Times New Roman" w:cs="Times New Roman"/>
          <w:color w:val="000000"/>
          <w:lang w:val="bg-BG"/>
        </w:rPr>
        <w:t>3............................................................................................................................</w:t>
      </w:r>
      <w:r>
        <w:rPr>
          <w:rFonts w:ascii="Times New Roman" w:hAnsi="Times New Roman" w:cs="Times New Roman"/>
          <w:color w:val="000000"/>
          <w:lang w:val="bg-BG"/>
        </w:rPr>
        <w:t>..............</w:t>
      </w:r>
      <w:r w:rsidRPr="00AC0ACA">
        <w:rPr>
          <w:rFonts w:ascii="Times New Roman" w:hAnsi="Times New Roman" w:cs="Times New Roman"/>
          <w:color w:val="000000"/>
          <w:lang w:val="bg-BG"/>
        </w:rPr>
        <w:t xml:space="preserve">......................... </w:t>
      </w:r>
    </w:p>
    <w:p w:rsidR="00A664A6" w:rsidRPr="00AC0ACA" w:rsidRDefault="00A664A6" w:rsidP="005724F6">
      <w:pPr>
        <w:pStyle w:val="NormalWeb"/>
        <w:spacing w:before="0" w:after="0"/>
        <w:jc w:val="center"/>
        <w:rPr>
          <w:rFonts w:ascii="Times New Roman" w:hAnsi="Times New Roman" w:cs="Times New Roman"/>
          <w:color w:val="000000"/>
          <w:lang w:val="bg-BG"/>
        </w:rPr>
      </w:pPr>
      <w:r w:rsidRPr="00AC0ACA">
        <w:rPr>
          <w:rFonts w:ascii="Times New Roman" w:hAnsi="Times New Roman" w:cs="Times New Roman"/>
          <w:color w:val="000000"/>
          <w:lang w:val="bg-BG"/>
        </w:rPr>
        <w:t>(име, презиме, фамилия)</w:t>
      </w:r>
    </w:p>
    <w:p w:rsidR="00A664A6" w:rsidRPr="00AC0ACA" w:rsidRDefault="00A664A6" w:rsidP="005724F6">
      <w:pPr>
        <w:pStyle w:val="NormalWeb"/>
        <w:spacing w:before="0" w:after="0"/>
        <w:jc w:val="both"/>
        <w:rPr>
          <w:rFonts w:ascii="Times New Roman" w:hAnsi="Times New Roman" w:cs="Times New Roman"/>
          <w:color w:val="000000"/>
          <w:lang w:val="bg-BG"/>
        </w:rPr>
      </w:pPr>
      <w:r w:rsidRPr="00AC0ACA">
        <w:rPr>
          <w:rFonts w:ascii="Times New Roman" w:hAnsi="Times New Roman" w:cs="Times New Roman"/>
          <w:color w:val="000000"/>
          <w:lang w:val="bg-BG"/>
        </w:rPr>
        <w:t>ЕГН ......................................................................................................................</w:t>
      </w:r>
      <w:r>
        <w:rPr>
          <w:rFonts w:ascii="Times New Roman" w:hAnsi="Times New Roman" w:cs="Times New Roman"/>
          <w:color w:val="000000"/>
          <w:lang w:val="bg-BG"/>
        </w:rPr>
        <w:t>...............</w:t>
      </w:r>
      <w:r w:rsidRPr="00AC0ACA">
        <w:rPr>
          <w:rFonts w:ascii="Times New Roman" w:hAnsi="Times New Roman" w:cs="Times New Roman"/>
          <w:color w:val="000000"/>
          <w:lang w:val="bg-BG"/>
        </w:rPr>
        <w:t xml:space="preserve">......................, </w:t>
      </w:r>
    </w:p>
    <w:p w:rsidR="00A664A6" w:rsidRPr="00AC0ACA" w:rsidRDefault="00A664A6" w:rsidP="005724F6">
      <w:pPr>
        <w:pStyle w:val="NormalWeb"/>
        <w:spacing w:before="0" w:after="0"/>
        <w:jc w:val="both"/>
        <w:rPr>
          <w:rFonts w:ascii="Times New Roman" w:hAnsi="Times New Roman" w:cs="Times New Roman"/>
          <w:color w:val="000000"/>
          <w:lang w:val="bg-BG"/>
        </w:rPr>
      </w:pPr>
      <w:r w:rsidRPr="00AC0ACA">
        <w:rPr>
          <w:rFonts w:ascii="Times New Roman" w:hAnsi="Times New Roman" w:cs="Times New Roman"/>
          <w:color w:val="000000"/>
          <w:lang w:val="bg-BG"/>
        </w:rPr>
        <w:t>постоянен адрес....................................................................................................</w:t>
      </w:r>
      <w:r>
        <w:rPr>
          <w:rFonts w:ascii="Times New Roman" w:hAnsi="Times New Roman" w:cs="Times New Roman"/>
          <w:color w:val="000000"/>
          <w:lang w:val="bg-BG"/>
        </w:rPr>
        <w:t>...............</w:t>
      </w:r>
      <w:r w:rsidRPr="00AC0ACA">
        <w:rPr>
          <w:rFonts w:ascii="Times New Roman" w:hAnsi="Times New Roman" w:cs="Times New Roman"/>
          <w:color w:val="000000"/>
          <w:lang w:val="bg-BG"/>
        </w:rPr>
        <w:t xml:space="preserve">....................., </w:t>
      </w:r>
    </w:p>
    <w:p w:rsidR="00A664A6" w:rsidRPr="00AC0ACA" w:rsidRDefault="00A664A6" w:rsidP="005724F6">
      <w:pPr>
        <w:pStyle w:val="NormalWeb"/>
        <w:spacing w:before="0" w:after="0"/>
        <w:jc w:val="both"/>
        <w:rPr>
          <w:rFonts w:ascii="Times New Roman" w:hAnsi="Times New Roman" w:cs="Times New Roman"/>
          <w:color w:val="000000"/>
          <w:lang w:val="bg-BG"/>
        </w:rPr>
      </w:pPr>
      <w:r w:rsidRPr="00AC0ACA">
        <w:rPr>
          <w:rFonts w:ascii="Times New Roman" w:hAnsi="Times New Roman" w:cs="Times New Roman"/>
          <w:color w:val="000000"/>
          <w:lang w:val="bg-BG"/>
        </w:rPr>
        <w:t>гражданство ..........................................................................................</w:t>
      </w:r>
      <w:r>
        <w:rPr>
          <w:rFonts w:ascii="Times New Roman" w:hAnsi="Times New Roman" w:cs="Times New Roman"/>
          <w:color w:val="000000"/>
          <w:lang w:val="bg-BG"/>
        </w:rPr>
        <w:t>................</w:t>
      </w:r>
      <w:r w:rsidRPr="00AC0ACA">
        <w:rPr>
          <w:rFonts w:ascii="Times New Roman" w:hAnsi="Times New Roman" w:cs="Times New Roman"/>
          <w:color w:val="000000"/>
          <w:lang w:val="bg-BG"/>
        </w:rPr>
        <w:t xml:space="preserve">..................................., </w:t>
      </w:r>
    </w:p>
    <w:p w:rsidR="00A664A6" w:rsidRPr="00AC0ACA" w:rsidRDefault="00A664A6" w:rsidP="005724F6">
      <w:pPr>
        <w:pStyle w:val="NormalWeb"/>
        <w:spacing w:before="0" w:after="0"/>
        <w:jc w:val="both"/>
        <w:rPr>
          <w:rFonts w:ascii="Times New Roman" w:hAnsi="Times New Roman" w:cs="Times New Roman"/>
          <w:color w:val="000000"/>
          <w:lang w:val="bg-BG"/>
        </w:rPr>
      </w:pPr>
      <w:r w:rsidRPr="00AC0ACA">
        <w:rPr>
          <w:rFonts w:ascii="Times New Roman" w:hAnsi="Times New Roman" w:cs="Times New Roman"/>
          <w:color w:val="000000"/>
          <w:lang w:val="bg-BG"/>
        </w:rPr>
        <w:t>документ за самоличност …………………………………………</w:t>
      </w:r>
      <w:r>
        <w:rPr>
          <w:rFonts w:ascii="Times New Roman" w:hAnsi="Times New Roman" w:cs="Times New Roman"/>
          <w:color w:val="000000"/>
          <w:lang w:val="bg-BG"/>
        </w:rPr>
        <w:t>..................</w:t>
      </w:r>
      <w:r w:rsidRPr="00AC0ACA">
        <w:rPr>
          <w:rFonts w:ascii="Times New Roman" w:hAnsi="Times New Roman" w:cs="Times New Roman"/>
          <w:color w:val="000000"/>
          <w:lang w:val="bg-BG"/>
        </w:rPr>
        <w:t>……….…………........,</w:t>
      </w:r>
    </w:p>
    <w:p w:rsidR="00A664A6" w:rsidRPr="00AC0ACA" w:rsidRDefault="00A664A6" w:rsidP="005724F6">
      <w:pPr>
        <w:pStyle w:val="NormalWeb"/>
        <w:spacing w:before="0" w:after="0"/>
        <w:jc w:val="both"/>
        <w:rPr>
          <w:rFonts w:ascii="Times New Roman" w:hAnsi="Times New Roman" w:cs="Times New Roman"/>
          <w:color w:val="000000"/>
          <w:lang w:val="bg-BG"/>
        </w:rPr>
      </w:pPr>
    </w:p>
    <w:p w:rsidR="00A664A6" w:rsidRPr="00AF39B2" w:rsidRDefault="00A664A6" w:rsidP="005724F6">
      <w:pPr>
        <w:pStyle w:val="NormalWeb"/>
        <w:spacing w:before="0" w:after="0"/>
        <w:jc w:val="both"/>
        <w:rPr>
          <w:rFonts w:ascii="Times New Roman" w:hAnsi="Times New Roman" w:cs="Times New Roman"/>
          <w:b/>
          <w:bCs/>
          <w:i/>
          <w:iCs/>
          <w:color w:val="000000"/>
          <w:lang w:val="bg-BG"/>
        </w:rPr>
      </w:pPr>
      <w:r w:rsidRPr="00AF39B2">
        <w:rPr>
          <w:rFonts w:ascii="Times New Roman" w:hAnsi="Times New Roman" w:cs="Times New Roman"/>
          <w:b/>
          <w:bCs/>
          <w:i/>
          <w:iCs/>
          <w:color w:val="000000"/>
          <w:lang w:val="bg-BG"/>
        </w:rPr>
        <w:t>Забележка : повтаря се толкова пъти, колкото е необходимо.</w:t>
      </w:r>
    </w:p>
    <w:p w:rsidR="00A664A6" w:rsidRPr="00AF39B2" w:rsidRDefault="00A664A6" w:rsidP="005724F6">
      <w:pPr>
        <w:pStyle w:val="NormalWeb"/>
        <w:spacing w:before="0" w:after="0"/>
        <w:jc w:val="both"/>
        <w:rPr>
          <w:rFonts w:ascii="Times New Roman" w:hAnsi="Times New Roman" w:cs="Times New Roman"/>
          <w:color w:val="000000"/>
          <w:lang w:val="bg-BG"/>
        </w:rPr>
      </w:pPr>
    </w:p>
    <w:p w:rsidR="00A664A6" w:rsidRPr="00AC0ACA" w:rsidRDefault="00A664A6" w:rsidP="005724F6">
      <w:pPr>
        <w:pStyle w:val="NormalWeb"/>
        <w:spacing w:before="0" w:after="0"/>
        <w:jc w:val="both"/>
        <w:rPr>
          <w:rFonts w:ascii="Times New Roman" w:hAnsi="Times New Roman" w:cs="Times New Roman"/>
          <w:color w:val="000000"/>
          <w:lang w:val="bg-BG"/>
        </w:rPr>
      </w:pPr>
      <w:r w:rsidRPr="00AC0ACA">
        <w:rPr>
          <w:rFonts w:ascii="Times New Roman" w:hAnsi="Times New Roman" w:cs="Times New Roman"/>
          <w:color w:val="000000"/>
          <w:lang w:val="bg-BG"/>
        </w:rPr>
        <w:t xml:space="preserve">Известна ми е наказателната отговорност по чл. 313 от Наказателния кодекс за деклариране на неверни обстоятелства. </w:t>
      </w:r>
    </w:p>
    <w:p w:rsidR="00A664A6" w:rsidRDefault="00A664A6" w:rsidP="005724F6">
      <w:pPr>
        <w:pStyle w:val="NormalWeb"/>
        <w:spacing w:before="0" w:after="0"/>
        <w:jc w:val="both"/>
        <w:rPr>
          <w:rFonts w:ascii="Times New Roman" w:hAnsi="Times New Roman" w:cs="Times New Roman"/>
          <w:color w:val="000000"/>
          <w:lang w:val="bg-BG"/>
        </w:rPr>
      </w:pPr>
    </w:p>
    <w:p w:rsidR="00A664A6" w:rsidRDefault="00A664A6" w:rsidP="005724F6">
      <w:pPr>
        <w:pStyle w:val="NormalWeb"/>
        <w:spacing w:before="0" w:after="0"/>
        <w:jc w:val="both"/>
        <w:rPr>
          <w:rFonts w:ascii="Times New Roman" w:hAnsi="Times New Roman" w:cs="Times New Roman"/>
          <w:color w:val="000000"/>
          <w:lang w:val="bg-BG"/>
        </w:rPr>
      </w:pPr>
    </w:p>
    <w:p w:rsidR="00A664A6" w:rsidRPr="00AC0ACA" w:rsidRDefault="00A664A6" w:rsidP="005724F6">
      <w:pPr>
        <w:pStyle w:val="NormalWeb"/>
        <w:spacing w:before="0" w:after="0"/>
        <w:jc w:val="both"/>
        <w:rPr>
          <w:rFonts w:ascii="Times New Roman" w:hAnsi="Times New Roman" w:cs="Times New Roman"/>
          <w:color w:val="000000"/>
          <w:lang w:val="bg-BG"/>
        </w:rPr>
      </w:pPr>
    </w:p>
    <w:p w:rsidR="00A664A6" w:rsidRPr="00AC0ACA" w:rsidRDefault="00A664A6" w:rsidP="005724F6">
      <w:pPr>
        <w:pStyle w:val="NormalWeb"/>
        <w:spacing w:before="0" w:after="0"/>
        <w:jc w:val="both"/>
        <w:rPr>
          <w:rFonts w:ascii="Times New Roman" w:hAnsi="Times New Roman" w:cs="Times New Roman"/>
          <w:color w:val="000000"/>
          <w:lang w:val="bg-BG"/>
        </w:rPr>
      </w:pPr>
      <w:r w:rsidRPr="00AC0ACA">
        <w:rPr>
          <w:rFonts w:ascii="Times New Roman" w:hAnsi="Times New Roman" w:cs="Times New Roman"/>
          <w:color w:val="000000"/>
          <w:lang w:val="bg-BG"/>
        </w:rPr>
        <w:t xml:space="preserve">Дата на деклариране:                                                                        Декларатор: </w:t>
      </w:r>
    </w:p>
    <w:p w:rsidR="00A664A6" w:rsidRPr="00AC0ACA" w:rsidRDefault="00A664A6" w:rsidP="005724F6">
      <w:pPr>
        <w:pStyle w:val="NormalWeb"/>
        <w:spacing w:before="0" w:after="0"/>
        <w:jc w:val="both"/>
        <w:rPr>
          <w:rFonts w:ascii="Times New Roman" w:hAnsi="Times New Roman" w:cs="Times New Roman"/>
          <w:color w:val="000000"/>
          <w:lang w:val="bg-BG"/>
        </w:rPr>
      </w:pPr>
      <w:r w:rsidRPr="00AC0ACA">
        <w:rPr>
          <w:rFonts w:ascii="Times New Roman" w:hAnsi="Times New Roman" w:cs="Times New Roman"/>
          <w:color w:val="000000"/>
          <w:lang w:val="bg-BG"/>
        </w:rPr>
        <w:t xml:space="preserve">........................                                                                                                     </w:t>
      </w:r>
      <w:r>
        <w:rPr>
          <w:rFonts w:ascii="Times New Roman" w:hAnsi="Times New Roman" w:cs="Times New Roman"/>
          <w:color w:val="000000"/>
          <w:lang w:val="bg-BG"/>
        </w:rPr>
        <w:t xml:space="preserve">     </w:t>
      </w:r>
      <w:r w:rsidRPr="00AC0ACA">
        <w:rPr>
          <w:rFonts w:ascii="Times New Roman" w:hAnsi="Times New Roman" w:cs="Times New Roman"/>
          <w:color w:val="000000"/>
          <w:lang w:val="bg-BG"/>
        </w:rPr>
        <w:t xml:space="preserve">................... </w:t>
      </w:r>
    </w:p>
    <w:p w:rsidR="00A664A6" w:rsidRPr="00AC0ACA" w:rsidRDefault="00A664A6" w:rsidP="005724F6">
      <w:pPr>
        <w:pStyle w:val="NormalWeb"/>
        <w:spacing w:before="0" w:after="0"/>
        <w:jc w:val="both"/>
        <w:rPr>
          <w:rFonts w:ascii="Times New Roman" w:hAnsi="Times New Roman" w:cs="Times New Roman"/>
          <w:color w:val="000000"/>
          <w:lang w:val="bg-BG"/>
        </w:rPr>
      </w:pPr>
      <w:r w:rsidRPr="00AC0ACA">
        <w:rPr>
          <w:rFonts w:ascii="Times New Roman" w:hAnsi="Times New Roman" w:cs="Times New Roman"/>
          <w:color w:val="000000"/>
          <w:lang w:val="bg-BG"/>
        </w:rPr>
        <w:t xml:space="preserve">                                                                                                                          </w:t>
      </w:r>
      <w:r>
        <w:rPr>
          <w:rFonts w:ascii="Times New Roman" w:hAnsi="Times New Roman" w:cs="Times New Roman"/>
          <w:color w:val="000000"/>
          <w:lang w:val="bg-BG"/>
        </w:rPr>
        <w:t xml:space="preserve">          </w:t>
      </w:r>
      <w:r w:rsidRPr="00AC0ACA">
        <w:rPr>
          <w:rFonts w:ascii="Times New Roman" w:hAnsi="Times New Roman" w:cs="Times New Roman"/>
          <w:color w:val="000000"/>
          <w:lang w:val="bg-BG"/>
        </w:rPr>
        <w:t xml:space="preserve"> (подпис) </w:t>
      </w:r>
    </w:p>
    <w:p w:rsidR="00A664A6" w:rsidRDefault="00A664A6" w:rsidP="005724F6"/>
    <w:p w:rsidR="00A664A6" w:rsidRDefault="00A664A6" w:rsidP="005724F6"/>
    <w:p w:rsidR="00A664A6" w:rsidRDefault="00A664A6" w:rsidP="005724F6"/>
    <w:p w:rsidR="00A664A6" w:rsidRDefault="00A664A6" w:rsidP="005724F6"/>
    <w:p w:rsidR="00A664A6" w:rsidRPr="00633BE4" w:rsidRDefault="00A664A6" w:rsidP="005724F6">
      <w:pPr>
        <w:pStyle w:val="NormalWeb"/>
        <w:spacing w:before="0" w:after="0"/>
        <w:jc w:val="right"/>
        <w:rPr>
          <w:rFonts w:ascii="Times New Roman" w:hAnsi="Times New Roman" w:cs="Times New Roman"/>
          <w:color w:val="000000"/>
          <w:lang w:val="ru-RU"/>
        </w:rPr>
      </w:pPr>
      <w:r w:rsidRPr="00633BE4">
        <w:rPr>
          <w:rFonts w:ascii="Times New Roman" w:hAnsi="Times New Roman" w:cs="Times New Roman"/>
          <w:color w:val="000000"/>
          <w:lang w:val="ru-RU"/>
        </w:rPr>
        <w:t>Приложение № 7</w:t>
      </w:r>
    </w:p>
    <w:p w:rsidR="00A664A6" w:rsidRDefault="00A664A6" w:rsidP="005724F6">
      <w:pPr>
        <w:pStyle w:val="NormalWeb"/>
        <w:spacing w:before="0" w:after="0"/>
        <w:jc w:val="center"/>
        <w:rPr>
          <w:rFonts w:ascii="Times New Roman" w:hAnsi="Times New Roman" w:cs="Times New Roman"/>
          <w:b/>
          <w:bCs/>
          <w:color w:val="000000"/>
          <w:lang w:val="ru-RU"/>
        </w:rPr>
      </w:pPr>
    </w:p>
    <w:p w:rsidR="00A664A6" w:rsidRDefault="00A664A6" w:rsidP="005724F6">
      <w:pPr>
        <w:pStyle w:val="NormalWeb"/>
        <w:spacing w:before="0" w:after="0"/>
        <w:jc w:val="center"/>
        <w:rPr>
          <w:rFonts w:ascii="Times New Roman" w:hAnsi="Times New Roman" w:cs="Times New Roman"/>
          <w:b/>
          <w:bCs/>
          <w:color w:val="000000"/>
          <w:lang w:val="ru-RU"/>
        </w:rPr>
      </w:pPr>
    </w:p>
    <w:p w:rsidR="00A664A6" w:rsidRDefault="00A664A6" w:rsidP="005724F6">
      <w:pPr>
        <w:pStyle w:val="NormalWeb"/>
        <w:spacing w:before="0" w:after="0"/>
        <w:jc w:val="center"/>
        <w:rPr>
          <w:rFonts w:ascii="Times New Roman" w:hAnsi="Times New Roman" w:cs="Times New Roman"/>
          <w:b/>
          <w:bCs/>
          <w:color w:val="000000"/>
          <w:lang w:val="ru-RU"/>
        </w:rPr>
      </w:pPr>
    </w:p>
    <w:p w:rsidR="00A664A6" w:rsidRDefault="00A664A6" w:rsidP="005724F6">
      <w:pPr>
        <w:pStyle w:val="NormalWeb"/>
        <w:spacing w:before="0" w:after="0"/>
        <w:jc w:val="center"/>
        <w:rPr>
          <w:rFonts w:ascii="Times New Roman" w:hAnsi="Times New Roman" w:cs="Times New Roman"/>
          <w:b/>
          <w:bCs/>
          <w:color w:val="000000"/>
          <w:lang w:val="ru-RU"/>
        </w:rPr>
      </w:pPr>
    </w:p>
    <w:p w:rsidR="00A664A6" w:rsidRPr="00AC0ACA" w:rsidRDefault="00A664A6" w:rsidP="005724F6">
      <w:pPr>
        <w:pStyle w:val="NormalWeb"/>
        <w:spacing w:before="0" w:after="0"/>
        <w:jc w:val="center"/>
        <w:rPr>
          <w:rFonts w:ascii="Times New Roman" w:hAnsi="Times New Roman" w:cs="Times New Roman"/>
          <w:b/>
          <w:bCs/>
          <w:color w:val="000000"/>
          <w:lang w:val="ru-RU"/>
        </w:rPr>
      </w:pPr>
      <w:r w:rsidRPr="00AC0ACA">
        <w:rPr>
          <w:rFonts w:ascii="Times New Roman" w:hAnsi="Times New Roman" w:cs="Times New Roman"/>
          <w:b/>
          <w:bCs/>
          <w:color w:val="000000"/>
          <w:lang w:val="ru-RU"/>
        </w:rPr>
        <w:t xml:space="preserve">ДЕКЛАРАЦИЯ </w:t>
      </w:r>
    </w:p>
    <w:p w:rsidR="00A664A6" w:rsidRDefault="00A664A6" w:rsidP="005724F6">
      <w:pPr>
        <w:pStyle w:val="NormalWeb"/>
        <w:spacing w:before="0" w:after="0"/>
        <w:jc w:val="center"/>
        <w:rPr>
          <w:rFonts w:ascii="Times New Roman" w:hAnsi="Times New Roman" w:cs="Times New Roman"/>
          <w:b/>
          <w:bCs/>
          <w:color w:val="000000"/>
          <w:lang w:val="ru-RU"/>
        </w:rPr>
      </w:pPr>
      <w:r w:rsidRPr="00AC0ACA">
        <w:rPr>
          <w:rFonts w:ascii="Times New Roman" w:hAnsi="Times New Roman" w:cs="Times New Roman"/>
          <w:b/>
          <w:bCs/>
          <w:color w:val="000000"/>
          <w:lang w:val="ru-RU"/>
        </w:rPr>
        <w:t>по чл. 4, ал. 7 и по чл. 6, ал. 5, т. 3 ЗМИП</w:t>
      </w:r>
    </w:p>
    <w:p w:rsidR="00A664A6" w:rsidRDefault="00A664A6" w:rsidP="005724F6">
      <w:pPr>
        <w:pStyle w:val="NormalWeb"/>
        <w:spacing w:before="0" w:after="0"/>
        <w:jc w:val="center"/>
        <w:rPr>
          <w:rFonts w:ascii="Times New Roman" w:hAnsi="Times New Roman" w:cs="Times New Roman"/>
          <w:b/>
          <w:bCs/>
          <w:color w:val="000000"/>
          <w:lang w:val="ru-RU"/>
        </w:rPr>
      </w:pPr>
    </w:p>
    <w:p w:rsidR="00A664A6" w:rsidRPr="00AC0ACA" w:rsidRDefault="00A664A6" w:rsidP="005724F6">
      <w:pPr>
        <w:pStyle w:val="NormalWeb"/>
        <w:spacing w:before="0" w:after="0"/>
        <w:jc w:val="center"/>
        <w:rPr>
          <w:rFonts w:ascii="Times New Roman" w:hAnsi="Times New Roman" w:cs="Times New Roman"/>
          <w:b/>
          <w:bCs/>
          <w:color w:val="000000"/>
          <w:lang w:val="ru-RU"/>
        </w:rPr>
      </w:pPr>
    </w:p>
    <w:p w:rsidR="00A664A6" w:rsidRPr="00AC0ACA" w:rsidRDefault="00A664A6" w:rsidP="005724F6">
      <w:pPr>
        <w:pStyle w:val="NormalWeb"/>
        <w:spacing w:before="0" w:after="0"/>
        <w:jc w:val="both"/>
        <w:rPr>
          <w:rFonts w:ascii="Times New Roman" w:hAnsi="Times New Roman" w:cs="Times New Roman"/>
          <w:color w:val="000000"/>
          <w:lang w:val="ru-RU"/>
        </w:rPr>
      </w:pPr>
    </w:p>
    <w:p w:rsidR="00A664A6" w:rsidRPr="00AC0ACA" w:rsidRDefault="00A664A6" w:rsidP="005724F6">
      <w:pPr>
        <w:pStyle w:val="NormalWeb"/>
        <w:spacing w:before="0" w:after="0"/>
        <w:jc w:val="both"/>
        <w:rPr>
          <w:rFonts w:ascii="Times New Roman" w:hAnsi="Times New Roman" w:cs="Times New Roman"/>
          <w:color w:val="000000"/>
          <w:lang w:val="ru-RU"/>
        </w:rPr>
      </w:pPr>
      <w:r w:rsidRPr="00AC0ACA">
        <w:rPr>
          <w:rFonts w:ascii="Times New Roman" w:hAnsi="Times New Roman" w:cs="Times New Roman"/>
          <w:color w:val="000000"/>
          <w:lang w:val="ru-RU"/>
        </w:rPr>
        <w:t>Долуподписаният/ата: .....................................................................................................</w:t>
      </w:r>
      <w:r>
        <w:rPr>
          <w:rFonts w:ascii="Times New Roman" w:hAnsi="Times New Roman" w:cs="Times New Roman"/>
          <w:color w:val="000000"/>
          <w:lang w:val="ru-RU"/>
        </w:rPr>
        <w:t>..............</w:t>
      </w:r>
      <w:r w:rsidRPr="00AC0ACA">
        <w:rPr>
          <w:rFonts w:ascii="Times New Roman" w:hAnsi="Times New Roman" w:cs="Times New Roman"/>
          <w:color w:val="000000"/>
          <w:lang w:val="ru-RU"/>
        </w:rPr>
        <w:t>.........,</w:t>
      </w:r>
    </w:p>
    <w:p w:rsidR="00A664A6" w:rsidRPr="00AC0ACA" w:rsidRDefault="00A664A6" w:rsidP="005724F6">
      <w:pPr>
        <w:pStyle w:val="NormalWeb"/>
        <w:spacing w:before="0" w:after="0"/>
        <w:jc w:val="center"/>
        <w:rPr>
          <w:rFonts w:ascii="Times New Roman" w:hAnsi="Times New Roman" w:cs="Times New Roman"/>
          <w:color w:val="000000"/>
          <w:lang w:val="ru-RU"/>
        </w:rPr>
      </w:pPr>
      <w:r w:rsidRPr="00AC0ACA">
        <w:rPr>
          <w:rFonts w:ascii="Times New Roman" w:hAnsi="Times New Roman" w:cs="Times New Roman"/>
          <w:color w:val="000000"/>
          <w:lang w:val="ru-RU"/>
        </w:rPr>
        <w:t>(име, презиме, фамилия)</w:t>
      </w:r>
    </w:p>
    <w:p w:rsidR="00A664A6" w:rsidRPr="00AC0ACA" w:rsidRDefault="00A664A6" w:rsidP="005724F6">
      <w:pPr>
        <w:pStyle w:val="NormalWeb"/>
        <w:spacing w:before="0" w:after="0"/>
        <w:jc w:val="both"/>
        <w:rPr>
          <w:rFonts w:ascii="Times New Roman" w:hAnsi="Times New Roman" w:cs="Times New Roman"/>
          <w:color w:val="000000"/>
          <w:lang w:val="ru-RU"/>
        </w:rPr>
      </w:pPr>
      <w:r w:rsidRPr="00AC0ACA">
        <w:rPr>
          <w:rFonts w:ascii="Times New Roman" w:hAnsi="Times New Roman" w:cs="Times New Roman"/>
          <w:color w:val="000000"/>
          <w:lang w:val="ru-RU"/>
        </w:rPr>
        <w:t>ЕГН ...................................................................................................................................</w:t>
      </w:r>
      <w:r>
        <w:rPr>
          <w:rFonts w:ascii="Times New Roman" w:hAnsi="Times New Roman" w:cs="Times New Roman"/>
          <w:color w:val="000000"/>
          <w:lang w:val="ru-RU"/>
        </w:rPr>
        <w:t>..............</w:t>
      </w:r>
      <w:r w:rsidRPr="00AC0ACA">
        <w:rPr>
          <w:rFonts w:ascii="Times New Roman" w:hAnsi="Times New Roman" w:cs="Times New Roman"/>
          <w:color w:val="000000"/>
          <w:lang w:val="ru-RU"/>
        </w:rPr>
        <w:t xml:space="preserve">.........., </w:t>
      </w:r>
    </w:p>
    <w:p w:rsidR="00A664A6" w:rsidRPr="00AC0ACA" w:rsidRDefault="00A664A6" w:rsidP="005724F6">
      <w:pPr>
        <w:pStyle w:val="NormalWeb"/>
        <w:spacing w:before="0" w:after="0"/>
        <w:jc w:val="both"/>
        <w:rPr>
          <w:rFonts w:ascii="Times New Roman" w:hAnsi="Times New Roman" w:cs="Times New Roman"/>
          <w:color w:val="000000"/>
          <w:lang w:val="ru-RU"/>
        </w:rPr>
      </w:pPr>
      <w:r w:rsidRPr="00AC0ACA">
        <w:rPr>
          <w:rFonts w:ascii="Times New Roman" w:hAnsi="Times New Roman" w:cs="Times New Roman"/>
          <w:color w:val="000000"/>
          <w:lang w:val="ru-RU"/>
        </w:rPr>
        <w:t>постоянен адрес ....................................................................................................</w:t>
      </w:r>
      <w:r>
        <w:rPr>
          <w:rFonts w:ascii="Times New Roman" w:hAnsi="Times New Roman" w:cs="Times New Roman"/>
          <w:color w:val="000000"/>
          <w:lang w:val="ru-RU"/>
        </w:rPr>
        <w:t>...............</w:t>
      </w:r>
      <w:r w:rsidRPr="00AC0ACA">
        <w:rPr>
          <w:rFonts w:ascii="Times New Roman" w:hAnsi="Times New Roman" w:cs="Times New Roman"/>
          <w:color w:val="000000"/>
          <w:lang w:val="ru-RU"/>
        </w:rPr>
        <w:t xml:space="preserve">...................., </w:t>
      </w:r>
    </w:p>
    <w:p w:rsidR="00A664A6" w:rsidRPr="00AC0ACA" w:rsidRDefault="00A664A6" w:rsidP="005724F6">
      <w:pPr>
        <w:pStyle w:val="NormalWeb"/>
        <w:spacing w:before="0" w:after="0"/>
        <w:jc w:val="both"/>
        <w:rPr>
          <w:rFonts w:ascii="Times New Roman" w:hAnsi="Times New Roman" w:cs="Times New Roman"/>
          <w:color w:val="000000"/>
          <w:lang w:val="ru-RU"/>
        </w:rPr>
      </w:pPr>
      <w:r w:rsidRPr="00AC0ACA">
        <w:rPr>
          <w:rFonts w:ascii="Times New Roman" w:hAnsi="Times New Roman" w:cs="Times New Roman"/>
          <w:color w:val="000000"/>
          <w:lang w:val="ru-RU"/>
        </w:rPr>
        <w:t>гражданство .............................................................................................................</w:t>
      </w:r>
      <w:r>
        <w:rPr>
          <w:rFonts w:ascii="Times New Roman" w:hAnsi="Times New Roman" w:cs="Times New Roman"/>
          <w:color w:val="000000"/>
          <w:lang w:val="ru-RU"/>
        </w:rPr>
        <w:t>...............</w:t>
      </w:r>
      <w:r w:rsidRPr="00AC0ACA">
        <w:rPr>
          <w:rFonts w:ascii="Times New Roman" w:hAnsi="Times New Roman" w:cs="Times New Roman"/>
          <w:color w:val="000000"/>
          <w:lang w:val="ru-RU"/>
        </w:rPr>
        <w:t xml:space="preserve">................., </w:t>
      </w:r>
    </w:p>
    <w:p w:rsidR="00A664A6" w:rsidRPr="00AC0ACA" w:rsidRDefault="00A664A6" w:rsidP="005724F6">
      <w:pPr>
        <w:pStyle w:val="NormalWeb"/>
        <w:spacing w:before="0" w:after="0"/>
        <w:jc w:val="both"/>
        <w:rPr>
          <w:rFonts w:ascii="Times New Roman" w:hAnsi="Times New Roman" w:cs="Times New Roman"/>
          <w:color w:val="000000"/>
          <w:lang w:val="ru-RU"/>
        </w:rPr>
      </w:pPr>
      <w:r w:rsidRPr="00AC0ACA">
        <w:rPr>
          <w:rFonts w:ascii="Times New Roman" w:hAnsi="Times New Roman" w:cs="Times New Roman"/>
          <w:color w:val="000000"/>
          <w:lang w:val="ru-RU"/>
        </w:rPr>
        <w:t>документ за самоличност ………………………………………………….…………</w:t>
      </w:r>
      <w:r>
        <w:rPr>
          <w:rFonts w:ascii="Times New Roman" w:hAnsi="Times New Roman" w:cs="Times New Roman"/>
          <w:color w:val="000000"/>
          <w:lang w:val="ru-RU"/>
        </w:rPr>
        <w:t>..............</w:t>
      </w:r>
      <w:r w:rsidRPr="00AC0ACA">
        <w:rPr>
          <w:rFonts w:ascii="Times New Roman" w:hAnsi="Times New Roman" w:cs="Times New Roman"/>
          <w:color w:val="000000"/>
          <w:lang w:val="ru-RU"/>
        </w:rPr>
        <w:t>........</w:t>
      </w:r>
      <w:r>
        <w:rPr>
          <w:rFonts w:ascii="Times New Roman" w:hAnsi="Times New Roman" w:cs="Times New Roman"/>
          <w:color w:val="000000"/>
          <w:lang w:val="ru-RU"/>
        </w:rPr>
        <w:t>....</w:t>
      </w:r>
      <w:r w:rsidRPr="00AC0ACA">
        <w:rPr>
          <w:rFonts w:ascii="Times New Roman" w:hAnsi="Times New Roman" w:cs="Times New Roman"/>
          <w:color w:val="000000"/>
          <w:lang w:val="ru-RU"/>
        </w:rPr>
        <w:t xml:space="preserve">, </w:t>
      </w:r>
    </w:p>
    <w:p w:rsidR="00A664A6" w:rsidRPr="00AC0ACA" w:rsidRDefault="00A664A6" w:rsidP="005724F6">
      <w:pPr>
        <w:pStyle w:val="NormalWeb"/>
        <w:spacing w:before="0" w:after="0"/>
        <w:jc w:val="both"/>
        <w:rPr>
          <w:rFonts w:ascii="Times New Roman" w:hAnsi="Times New Roman" w:cs="Times New Roman"/>
          <w:color w:val="000000"/>
          <w:lang w:val="ru-RU"/>
        </w:rPr>
      </w:pPr>
      <w:r w:rsidRPr="00AC0ACA">
        <w:rPr>
          <w:rFonts w:ascii="Times New Roman" w:hAnsi="Times New Roman" w:cs="Times New Roman"/>
          <w:color w:val="000000"/>
          <w:lang w:val="ru-RU"/>
        </w:rPr>
        <w:t>в качеството ми на ..........................................................., в ..................................</w:t>
      </w:r>
      <w:r>
        <w:rPr>
          <w:rFonts w:ascii="Times New Roman" w:hAnsi="Times New Roman" w:cs="Times New Roman"/>
          <w:color w:val="000000"/>
          <w:lang w:val="ru-RU"/>
        </w:rPr>
        <w:t>..............</w:t>
      </w:r>
      <w:r w:rsidRPr="00AC0ACA">
        <w:rPr>
          <w:rFonts w:ascii="Times New Roman" w:hAnsi="Times New Roman" w:cs="Times New Roman"/>
          <w:color w:val="000000"/>
          <w:lang w:val="ru-RU"/>
        </w:rPr>
        <w:t xml:space="preserve">.................., </w:t>
      </w:r>
    </w:p>
    <w:p w:rsidR="00A664A6" w:rsidRPr="00AC0ACA" w:rsidRDefault="00A664A6" w:rsidP="005724F6">
      <w:pPr>
        <w:pStyle w:val="NormalWeb"/>
        <w:spacing w:before="0" w:after="0"/>
        <w:jc w:val="both"/>
        <w:rPr>
          <w:rFonts w:ascii="Times New Roman" w:hAnsi="Times New Roman" w:cs="Times New Roman"/>
          <w:color w:val="000000"/>
          <w:lang w:val="ru-RU"/>
        </w:rPr>
      </w:pPr>
      <w:r w:rsidRPr="00AC0ACA">
        <w:rPr>
          <w:rFonts w:ascii="Times New Roman" w:hAnsi="Times New Roman" w:cs="Times New Roman"/>
          <w:color w:val="000000"/>
          <w:lang w:val="ru-RU"/>
        </w:rPr>
        <w:t>БУЛСТАТ ..................................................................................................................</w:t>
      </w:r>
      <w:r>
        <w:rPr>
          <w:rFonts w:ascii="Times New Roman" w:hAnsi="Times New Roman" w:cs="Times New Roman"/>
          <w:color w:val="000000"/>
          <w:lang w:val="ru-RU"/>
        </w:rPr>
        <w:t>.................</w:t>
      </w:r>
      <w:r w:rsidRPr="00AC0ACA">
        <w:rPr>
          <w:rFonts w:ascii="Times New Roman" w:hAnsi="Times New Roman" w:cs="Times New Roman"/>
          <w:color w:val="000000"/>
          <w:lang w:val="ru-RU"/>
        </w:rPr>
        <w:t xml:space="preserve">............., </w:t>
      </w:r>
    </w:p>
    <w:p w:rsidR="00A664A6" w:rsidRPr="00AC0ACA" w:rsidRDefault="00A664A6" w:rsidP="005724F6">
      <w:pPr>
        <w:pStyle w:val="NormalWeb"/>
        <w:spacing w:before="0" w:after="0"/>
        <w:jc w:val="both"/>
        <w:rPr>
          <w:rFonts w:ascii="Times New Roman" w:hAnsi="Times New Roman" w:cs="Times New Roman"/>
          <w:color w:val="000000"/>
          <w:lang w:val="ru-RU"/>
        </w:rPr>
      </w:pPr>
      <w:r w:rsidRPr="00AC0ACA">
        <w:rPr>
          <w:rFonts w:ascii="Times New Roman" w:hAnsi="Times New Roman" w:cs="Times New Roman"/>
          <w:color w:val="000000"/>
          <w:lang w:val="ru-RU"/>
        </w:rPr>
        <w:t>данъчен № ...............................................................................................................</w:t>
      </w:r>
      <w:r>
        <w:rPr>
          <w:rFonts w:ascii="Times New Roman" w:hAnsi="Times New Roman" w:cs="Times New Roman"/>
          <w:color w:val="000000"/>
          <w:lang w:val="ru-RU"/>
        </w:rPr>
        <w:t>.............</w:t>
      </w:r>
      <w:r w:rsidRPr="00AC0ACA">
        <w:rPr>
          <w:rFonts w:ascii="Times New Roman" w:hAnsi="Times New Roman" w:cs="Times New Roman"/>
          <w:color w:val="000000"/>
          <w:lang w:val="ru-RU"/>
        </w:rPr>
        <w:t xml:space="preserve">..................., </w:t>
      </w:r>
    </w:p>
    <w:p w:rsidR="00A664A6" w:rsidRPr="00AC0ACA" w:rsidRDefault="00A664A6" w:rsidP="005724F6">
      <w:pPr>
        <w:pStyle w:val="NormalWeb"/>
        <w:spacing w:before="0" w:after="0"/>
        <w:jc w:val="both"/>
        <w:rPr>
          <w:rFonts w:ascii="Times New Roman" w:hAnsi="Times New Roman" w:cs="Times New Roman"/>
          <w:color w:val="000000"/>
          <w:lang w:val="ru-RU"/>
        </w:rPr>
      </w:pPr>
      <w:r w:rsidRPr="00AC0ACA">
        <w:rPr>
          <w:rFonts w:ascii="Times New Roman" w:hAnsi="Times New Roman" w:cs="Times New Roman"/>
          <w:color w:val="000000"/>
          <w:lang w:val="ru-RU"/>
        </w:rPr>
        <w:t>Декларирам, че паричните средства - предмет на посочената тук операция (сделка), .......................................................................................................................................</w:t>
      </w:r>
      <w:r>
        <w:rPr>
          <w:rFonts w:ascii="Times New Roman" w:hAnsi="Times New Roman" w:cs="Times New Roman"/>
          <w:color w:val="000000"/>
          <w:lang w:val="ru-RU"/>
        </w:rPr>
        <w:t>..............</w:t>
      </w:r>
      <w:r w:rsidRPr="00AC0ACA">
        <w:rPr>
          <w:rFonts w:ascii="Times New Roman" w:hAnsi="Times New Roman" w:cs="Times New Roman"/>
          <w:color w:val="000000"/>
          <w:lang w:val="ru-RU"/>
        </w:rPr>
        <w:t>................</w:t>
      </w:r>
    </w:p>
    <w:p w:rsidR="00A664A6" w:rsidRPr="00AC0ACA" w:rsidRDefault="00A664A6" w:rsidP="005724F6">
      <w:pPr>
        <w:pStyle w:val="NormalWeb"/>
        <w:spacing w:before="0" w:after="0"/>
        <w:jc w:val="both"/>
        <w:rPr>
          <w:rFonts w:ascii="Times New Roman" w:hAnsi="Times New Roman" w:cs="Times New Roman"/>
          <w:color w:val="000000"/>
          <w:lang w:val="ru-RU"/>
        </w:rPr>
      </w:pPr>
      <w:r w:rsidRPr="00AC0ACA">
        <w:rPr>
          <w:rFonts w:ascii="Times New Roman" w:hAnsi="Times New Roman" w:cs="Times New Roman"/>
          <w:color w:val="000000"/>
          <w:lang w:val="ru-RU"/>
        </w:rPr>
        <w:t>имат следния произход:............................................................................................</w:t>
      </w:r>
      <w:r>
        <w:rPr>
          <w:rFonts w:ascii="Times New Roman" w:hAnsi="Times New Roman" w:cs="Times New Roman"/>
          <w:color w:val="000000"/>
          <w:lang w:val="ru-RU"/>
        </w:rPr>
        <w:t>...............</w:t>
      </w:r>
      <w:r w:rsidRPr="00AC0ACA">
        <w:rPr>
          <w:rFonts w:ascii="Times New Roman" w:hAnsi="Times New Roman" w:cs="Times New Roman"/>
          <w:color w:val="000000"/>
          <w:lang w:val="ru-RU"/>
        </w:rPr>
        <w:t xml:space="preserve">................. </w:t>
      </w:r>
    </w:p>
    <w:p w:rsidR="00A664A6" w:rsidRPr="00AC0ACA" w:rsidRDefault="00A664A6" w:rsidP="005724F6">
      <w:pPr>
        <w:pStyle w:val="NormalWeb"/>
        <w:spacing w:before="0" w:after="0"/>
        <w:jc w:val="both"/>
        <w:rPr>
          <w:rFonts w:ascii="Times New Roman" w:hAnsi="Times New Roman" w:cs="Times New Roman"/>
          <w:color w:val="000000"/>
          <w:lang w:val="ru-RU"/>
        </w:rPr>
      </w:pPr>
      <w:r w:rsidRPr="00AC0ACA">
        <w:rPr>
          <w:rFonts w:ascii="Times New Roman" w:hAnsi="Times New Roman" w:cs="Times New Roman"/>
          <w:color w:val="000000"/>
          <w:lang w:val="ru-RU"/>
        </w:rPr>
        <w:t>................................................................................................................................</w:t>
      </w:r>
      <w:r>
        <w:rPr>
          <w:rFonts w:ascii="Times New Roman" w:hAnsi="Times New Roman" w:cs="Times New Roman"/>
          <w:color w:val="000000"/>
          <w:lang w:val="ru-RU"/>
        </w:rPr>
        <w:t>..............</w:t>
      </w:r>
      <w:r w:rsidRPr="00AC0ACA">
        <w:rPr>
          <w:rFonts w:ascii="Times New Roman" w:hAnsi="Times New Roman" w:cs="Times New Roman"/>
          <w:color w:val="000000"/>
          <w:lang w:val="ru-RU"/>
        </w:rPr>
        <w:t>.......................</w:t>
      </w:r>
    </w:p>
    <w:p w:rsidR="00A664A6" w:rsidRPr="00AC0ACA" w:rsidRDefault="00A664A6" w:rsidP="005724F6">
      <w:pPr>
        <w:pStyle w:val="NormalWeb"/>
        <w:spacing w:before="0" w:after="0"/>
        <w:jc w:val="both"/>
        <w:rPr>
          <w:rFonts w:ascii="Times New Roman" w:hAnsi="Times New Roman" w:cs="Times New Roman"/>
          <w:color w:val="000000"/>
          <w:lang w:val="ru-RU"/>
        </w:rPr>
      </w:pPr>
    </w:p>
    <w:p w:rsidR="00A664A6" w:rsidRPr="00AC0ACA" w:rsidRDefault="00A664A6" w:rsidP="005724F6">
      <w:pPr>
        <w:pStyle w:val="NormalWeb"/>
        <w:spacing w:before="0" w:after="0"/>
        <w:jc w:val="both"/>
        <w:rPr>
          <w:rFonts w:ascii="Times New Roman" w:hAnsi="Times New Roman" w:cs="Times New Roman"/>
          <w:color w:val="000000"/>
          <w:lang w:val="ru-RU"/>
        </w:rPr>
      </w:pPr>
      <w:r w:rsidRPr="00AC0ACA">
        <w:rPr>
          <w:rFonts w:ascii="Times New Roman" w:hAnsi="Times New Roman" w:cs="Times New Roman"/>
          <w:color w:val="000000"/>
          <w:lang w:val="ru-RU"/>
        </w:rPr>
        <w:t xml:space="preserve">Известна ми е наказателната отговорност по чл. 313 от Наказателния кодекс за деклариране на неверни обстоятелства. </w:t>
      </w:r>
    </w:p>
    <w:p w:rsidR="00A664A6" w:rsidRPr="00AC0ACA" w:rsidRDefault="00A664A6" w:rsidP="005724F6">
      <w:pPr>
        <w:pStyle w:val="NormalWeb"/>
        <w:spacing w:before="0" w:after="0"/>
        <w:jc w:val="both"/>
        <w:rPr>
          <w:rFonts w:ascii="Times New Roman" w:hAnsi="Times New Roman" w:cs="Times New Roman"/>
          <w:color w:val="000000"/>
          <w:lang w:val="ru-RU"/>
        </w:rPr>
      </w:pPr>
    </w:p>
    <w:p w:rsidR="00A664A6" w:rsidRPr="00AC0ACA" w:rsidRDefault="00A664A6" w:rsidP="005724F6">
      <w:pPr>
        <w:pStyle w:val="NormalWeb"/>
        <w:spacing w:before="0" w:after="0"/>
        <w:jc w:val="both"/>
        <w:rPr>
          <w:rFonts w:ascii="Times New Roman" w:hAnsi="Times New Roman" w:cs="Times New Roman"/>
          <w:color w:val="000000"/>
          <w:lang w:val="ru-RU"/>
        </w:rPr>
      </w:pPr>
    </w:p>
    <w:p w:rsidR="00A664A6" w:rsidRPr="00AC0ACA" w:rsidRDefault="00A664A6" w:rsidP="005724F6">
      <w:pPr>
        <w:pStyle w:val="NormalWeb"/>
        <w:spacing w:before="0" w:after="0"/>
        <w:jc w:val="both"/>
        <w:rPr>
          <w:rFonts w:ascii="Times New Roman" w:hAnsi="Times New Roman" w:cs="Times New Roman"/>
          <w:color w:val="000000"/>
          <w:lang w:val="ru-RU"/>
        </w:rPr>
      </w:pPr>
    </w:p>
    <w:p w:rsidR="00A664A6" w:rsidRPr="00AC0ACA" w:rsidRDefault="00A664A6" w:rsidP="005724F6">
      <w:pPr>
        <w:pStyle w:val="NormalWeb"/>
        <w:spacing w:before="0" w:after="0"/>
        <w:jc w:val="both"/>
        <w:rPr>
          <w:rFonts w:ascii="Times New Roman" w:hAnsi="Times New Roman" w:cs="Times New Roman"/>
          <w:color w:val="000000"/>
          <w:lang w:val="ru-RU"/>
        </w:rPr>
      </w:pPr>
      <w:r w:rsidRPr="00AC0ACA">
        <w:rPr>
          <w:rFonts w:ascii="Times New Roman" w:hAnsi="Times New Roman" w:cs="Times New Roman"/>
          <w:color w:val="000000"/>
          <w:lang w:val="ru-RU"/>
        </w:rPr>
        <w:t xml:space="preserve">Дата на деклариране:                                                                        Декларатор: </w:t>
      </w:r>
    </w:p>
    <w:p w:rsidR="00A664A6" w:rsidRPr="00AC0ACA" w:rsidRDefault="00A664A6" w:rsidP="005724F6">
      <w:pPr>
        <w:pStyle w:val="NormalWeb"/>
        <w:spacing w:before="0" w:after="0"/>
        <w:jc w:val="both"/>
        <w:rPr>
          <w:rFonts w:ascii="Times New Roman" w:hAnsi="Times New Roman" w:cs="Times New Roman"/>
          <w:color w:val="000000"/>
          <w:lang w:val="ru-RU"/>
        </w:rPr>
      </w:pPr>
      <w:r w:rsidRPr="00AC0ACA">
        <w:rPr>
          <w:rFonts w:ascii="Times New Roman" w:hAnsi="Times New Roman" w:cs="Times New Roman"/>
          <w:color w:val="000000"/>
          <w:lang w:val="ru-RU"/>
        </w:rPr>
        <w:t xml:space="preserve">........................                                                                                              </w:t>
      </w:r>
      <w:r>
        <w:rPr>
          <w:rFonts w:ascii="Times New Roman" w:hAnsi="Times New Roman" w:cs="Times New Roman"/>
          <w:color w:val="000000"/>
          <w:lang w:val="ru-RU"/>
        </w:rPr>
        <w:t xml:space="preserve">           </w:t>
      </w:r>
      <w:r w:rsidRPr="00AC0ACA">
        <w:rPr>
          <w:rFonts w:ascii="Times New Roman" w:hAnsi="Times New Roman" w:cs="Times New Roman"/>
          <w:color w:val="000000"/>
          <w:lang w:val="ru-RU"/>
        </w:rPr>
        <w:t xml:space="preserve">........................ </w:t>
      </w:r>
    </w:p>
    <w:p w:rsidR="00A664A6" w:rsidRPr="00AC0ACA" w:rsidRDefault="00A664A6" w:rsidP="005724F6">
      <w:pPr>
        <w:pStyle w:val="NormalWeb"/>
        <w:spacing w:before="0" w:after="0"/>
        <w:jc w:val="both"/>
        <w:rPr>
          <w:rFonts w:ascii="Times New Roman" w:hAnsi="Times New Roman" w:cs="Times New Roman"/>
          <w:color w:val="000000"/>
          <w:lang w:val="ru-RU"/>
        </w:rPr>
      </w:pPr>
      <w:r w:rsidRPr="00AC0ACA">
        <w:rPr>
          <w:rFonts w:ascii="Times New Roman" w:hAnsi="Times New Roman" w:cs="Times New Roman"/>
          <w:color w:val="000000"/>
          <w:lang w:val="ru-RU"/>
        </w:rPr>
        <w:t xml:space="preserve">                                                                                                                           </w:t>
      </w:r>
      <w:r>
        <w:rPr>
          <w:rFonts w:ascii="Times New Roman" w:hAnsi="Times New Roman" w:cs="Times New Roman"/>
          <w:color w:val="000000"/>
          <w:lang w:val="ru-RU"/>
        </w:rPr>
        <w:t xml:space="preserve">          </w:t>
      </w:r>
      <w:r w:rsidRPr="00AC0ACA">
        <w:rPr>
          <w:rFonts w:ascii="Times New Roman" w:hAnsi="Times New Roman" w:cs="Times New Roman"/>
          <w:color w:val="000000"/>
          <w:lang w:val="ru-RU"/>
        </w:rPr>
        <w:t xml:space="preserve">(подпис) </w:t>
      </w:r>
    </w:p>
    <w:p w:rsidR="00A664A6" w:rsidRPr="00927E94" w:rsidRDefault="00A664A6" w:rsidP="005724F6">
      <w:pPr>
        <w:pStyle w:val="BodyText"/>
        <w:jc w:val="right"/>
      </w:pPr>
    </w:p>
    <w:p w:rsidR="00A664A6" w:rsidRPr="00927E94" w:rsidRDefault="00A664A6" w:rsidP="005724F6">
      <w:pPr>
        <w:pStyle w:val="BodyText"/>
        <w:jc w:val="right"/>
      </w:pPr>
    </w:p>
    <w:p w:rsidR="00A664A6" w:rsidRPr="00927E94" w:rsidRDefault="00A664A6" w:rsidP="005724F6">
      <w:pPr>
        <w:pStyle w:val="BodyText"/>
        <w:jc w:val="right"/>
      </w:pPr>
    </w:p>
    <w:p w:rsidR="00A664A6" w:rsidRPr="00927E94" w:rsidRDefault="00A664A6" w:rsidP="005724F6">
      <w:pPr>
        <w:pStyle w:val="BodyText"/>
        <w:jc w:val="right"/>
      </w:pPr>
    </w:p>
    <w:p w:rsidR="00A664A6" w:rsidRPr="00927E94" w:rsidRDefault="00A664A6" w:rsidP="005724F6">
      <w:pPr>
        <w:pStyle w:val="BodyText"/>
        <w:jc w:val="right"/>
      </w:pPr>
    </w:p>
    <w:p w:rsidR="00A664A6" w:rsidRPr="00927E94" w:rsidRDefault="00A664A6" w:rsidP="005724F6">
      <w:pPr>
        <w:pStyle w:val="BodyText"/>
        <w:jc w:val="right"/>
      </w:pPr>
    </w:p>
    <w:p w:rsidR="00A664A6" w:rsidRPr="00927E94" w:rsidRDefault="00A664A6" w:rsidP="005724F6">
      <w:pPr>
        <w:pStyle w:val="BodyText"/>
        <w:jc w:val="right"/>
      </w:pPr>
    </w:p>
    <w:p w:rsidR="00A664A6" w:rsidRPr="00927E94" w:rsidRDefault="00A664A6" w:rsidP="005724F6">
      <w:pPr>
        <w:pStyle w:val="BodyText"/>
        <w:jc w:val="right"/>
      </w:pPr>
    </w:p>
    <w:p w:rsidR="00A664A6" w:rsidRPr="00927E94" w:rsidRDefault="00A664A6" w:rsidP="005724F6">
      <w:pPr>
        <w:pStyle w:val="BodyText"/>
        <w:jc w:val="right"/>
      </w:pPr>
    </w:p>
    <w:p w:rsidR="00A664A6" w:rsidRPr="00927E94" w:rsidRDefault="00A664A6" w:rsidP="005724F6">
      <w:pPr>
        <w:pStyle w:val="BodyText"/>
        <w:jc w:val="right"/>
      </w:pPr>
    </w:p>
    <w:p w:rsidR="00A664A6" w:rsidRPr="00927E94" w:rsidRDefault="00A664A6" w:rsidP="005724F6">
      <w:pPr>
        <w:pStyle w:val="BodyText"/>
        <w:jc w:val="right"/>
      </w:pPr>
    </w:p>
    <w:p w:rsidR="00A664A6" w:rsidRPr="00927E94" w:rsidRDefault="00A664A6" w:rsidP="005724F6">
      <w:pPr>
        <w:pStyle w:val="BodyText"/>
        <w:jc w:val="right"/>
      </w:pPr>
    </w:p>
    <w:p w:rsidR="00A664A6" w:rsidRPr="00927E94" w:rsidRDefault="00A664A6" w:rsidP="005724F6">
      <w:pPr>
        <w:pStyle w:val="BodyText"/>
        <w:jc w:val="right"/>
      </w:pPr>
    </w:p>
    <w:p w:rsidR="00A664A6" w:rsidRPr="00927E94" w:rsidRDefault="00A664A6" w:rsidP="005724F6">
      <w:pPr>
        <w:pStyle w:val="BodyText"/>
        <w:jc w:val="right"/>
      </w:pPr>
    </w:p>
    <w:p w:rsidR="00A664A6" w:rsidRDefault="00A664A6" w:rsidP="005724F6">
      <w:pPr>
        <w:pStyle w:val="BodyText"/>
        <w:jc w:val="right"/>
      </w:pPr>
    </w:p>
    <w:p w:rsidR="00A664A6" w:rsidRDefault="00A664A6" w:rsidP="005724F6">
      <w:pPr>
        <w:pStyle w:val="BodyText"/>
        <w:jc w:val="right"/>
      </w:pPr>
    </w:p>
    <w:p w:rsidR="00A664A6" w:rsidRPr="00927E94" w:rsidRDefault="00A664A6" w:rsidP="005724F6">
      <w:pPr>
        <w:pStyle w:val="BodyText"/>
        <w:jc w:val="right"/>
      </w:pPr>
    </w:p>
    <w:p w:rsidR="00A664A6" w:rsidRPr="00927E94" w:rsidRDefault="00A664A6" w:rsidP="005724F6">
      <w:pPr>
        <w:pStyle w:val="BodyText"/>
      </w:pPr>
      <w:r w:rsidRPr="00927E94">
        <w:t xml:space="preserve">                                                                                                                                             </w:t>
      </w:r>
    </w:p>
    <w:p w:rsidR="00A664A6" w:rsidRDefault="00A664A6" w:rsidP="005724F6">
      <w:pPr>
        <w:pStyle w:val="BodyText"/>
        <w:jc w:val="right"/>
        <w:rPr>
          <w:b/>
          <w:bCs/>
          <w:i w:val="0"/>
          <w:iCs w:val="0"/>
          <w:u w:val="single"/>
        </w:rPr>
      </w:pPr>
    </w:p>
    <w:p w:rsidR="00A664A6" w:rsidRDefault="00A664A6" w:rsidP="005724F6">
      <w:pPr>
        <w:pStyle w:val="BodyText"/>
        <w:jc w:val="right"/>
        <w:rPr>
          <w:b/>
          <w:bCs/>
          <w:i w:val="0"/>
          <w:iCs w:val="0"/>
          <w:u w:val="single"/>
        </w:rPr>
      </w:pPr>
    </w:p>
    <w:p w:rsidR="00A664A6" w:rsidRDefault="00A664A6" w:rsidP="00BC5E9B">
      <w:pPr>
        <w:tabs>
          <w:tab w:val="left" w:pos="709"/>
        </w:tabs>
        <w:jc w:val="right"/>
        <w:rPr>
          <w:color w:val="000000"/>
        </w:rPr>
      </w:pPr>
    </w:p>
    <w:p w:rsidR="00A664A6" w:rsidRDefault="00A664A6" w:rsidP="00BC5E9B">
      <w:pPr>
        <w:tabs>
          <w:tab w:val="left" w:pos="709"/>
        </w:tabs>
        <w:jc w:val="right"/>
        <w:rPr>
          <w:color w:val="000000"/>
        </w:rPr>
      </w:pPr>
    </w:p>
    <w:p w:rsidR="00A664A6" w:rsidRDefault="00A664A6" w:rsidP="00BC5E9B">
      <w:pPr>
        <w:tabs>
          <w:tab w:val="left" w:pos="709"/>
        </w:tabs>
        <w:jc w:val="right"/>
        <w:rPr>
          <w:color w:val="000000"/>
        </w:rPr>
      </w:pPr>
    </w:p>
    <w:p w:rsidR="00A664A6" w:rsidRDefault="00A664A6" w:rsidP="00BC5E9B">
      <w:pPr>
        <w:tabs>
          <w:tab w:val="left" w:pos="709"/>
        </w:tabs>
        <w:jc w:val="right"/>
        <w:rPr>
          <w:color w:val="000000"/>
        </w:rPr>
      </w:pPr>
      <w:r>
        <w:rPr>
          <w:color w:val="000000"/>
        </w:rPr>
        <w:t>Приложение № 8</w:t>
      </w:r>
    </w:p>
    <w:p w:rsidR="00A664A6" w:rsidRPr="00927E94" w:rsidRDefault="00A664A6" w:rsidP="008E370F">
      <w:pPr>
        <w:tabs>
          <w:tab w:val="left" w:pos="709"/>
        </w:tabs>
        <w:jc w:val="both"/>
        <w:rPr>
          <w:color w:val="000000"/>
        </w:rPr>
      </w:pPr>
    </w:p>
    <w:p w:rsidR="00A664A6" w:rsidRDefault="00A664A6" w:rsidP="008E370F">
      <w:pPr>
        <w:jc w:val="center"/>
        <w:rPr>
          <w:b/>
          <w:bCs/>
        </w:rPr>
      </w:pPr>
    </w:p>
    <w:p w:rsidR="00A664A6" w:rsidRDefault="00A664A6" w:rsidP="008E370F">
      <w:pPr>
        <w:jc w:val="center"/>
        <w:rPr>
          <w:b/>
          <w:bCs/>
        </w:rPr>
      </w:pPr>
    </w:p>
    <w:p w:rsidR="00A664A6" w:rsidRDefault="00A664A6" w:rsidP="008E370F">
      <w:pPr>
        <w:jc w:val="center"/>
        <w:rPr>
          <w:b/>
          <w:bCs/>
        </w:rPr>
      </w:pPr>
    </w:p>
    <w:p w:rsidR="00A664A6" w:rsidRPr="0075691F" w:rsidRDefault="00A664A6" w:rsidP="008E370F">
      <w:pPr>
        <w:jc w:val="center"/>
        <w:rPr>
          <w:b/>
          <w:bCs/>
        </w:rPr>
      </w:pPr>
      <w:r w:rsidRPr="0075691F">
        <w:rPr>
          <w:b/>
          <w:bCs/>
        </w:rPr>
        <w:t>Д Е К Л А Р А Ц И Я</w:t>
      </w:r>
    </w:p>
    <w:p w:rsidR="00A664A6" w:rsidRPr="00927E94" w:rsidRDefault="00A664A6" w:rsidP="008E370F">
      <w:pPr>
        <w:jc w:val="center"/>
        <w:rPr>
          <w:b/>
          <w:bCs/>
        </w:rPr>
      </w:pPr>
      <w:r w:rsidRPr="0075691F">
        <w:rPr>
          <w:b/>
          <w:bCs/>
        </w:rPr>
        <w:t>по чл. 56, ал.1, т.</w:t>
      </w:r>
      <w:r>
        <w:rPr>
          <w:b/>
          <w:bCs/>
        </w:rPr>
        <w:t>8</w:t>
      </w:r>
      <w:r w:rsidRPr="0075691F">
        <w:rPr>
          <w:b/>
          <w:bCs/>
        </w:rPr>
        <w:t xml:space="preserve"> от Закона за обществените поръчки</w:t>
      </w:r>
    </w:p>
    <w:p w:rsidR="00A664A6" w:rsidRDefault="00A664A6" w:rsidP="008E370F">
      <w:pPr>
        <w:jc w:val="both"/>
        <w:rPr>
          <w:b/>
          <w:bCs/>
        </w:rPr>
      </w:pPr>
    </w:p>
    <w:p w:rsidR="00A664A6" w:rsidRDefault="00A664A6" w:rsidP="008E370F">
      <w:pPr>
        <w:jc w:val="both"/>
        <w:rPr>
          <w:b/>
          <w:bCs/>
        </w:rPr>
      </w:pPr>
    </w:p>
    <w:p w:rsidR="00A664A6" w:rsidRPr="00927E94" w:rsidRDefault="00A664A6" w:rsidP="008E370F">
      <w:pPr>
        <w:jc w:val="both"/>
        <w:rPr>
          <w:b/>
          <w:bCs/>
        </w:rPr>
      </w:pPr>
    </w:p>
    <w:p w:rsidR="00A664A6" w:rsidRPr="0075691F" w:rsidRDefault="00A664A6" w:rsidP="008E370F">
      <w:pPr>
        <w:jc w:val="both"/>
        <w:rPr>
          <w:i/>
          <w:iCs/>
        </w:rPr>
      </w:pPr>
      <w:r w:rsidRPr="0075691F">
        <w:t>Долуподписаният……………………………………........................</w:t>
      </w:r>
      <w:r>
        <w:t>.....</w:t>
      </w:r>
      <w:r w:rsidRPr="0075691F">
        <w:t>....</w:t>
      </w:r>
      <w:r>
        <w:t xml:space="preserve"> </w:t>
      </w:r>
      <w:r w:rsidRPr="0075691F">
        <w:rPr>
          <w:i/>
          <w:iCs/>
        </w:rPr>
        <w:t>(име, презиме, фамилия )</w:t>
      </w:r>
      <w:r w:rsidRPr="0075691F">
        <w:t>,</w:t>
      </w:r>
    </w:p>
    <w:p w:rsidR="00A664A6" w:rsidRPr="0075691F" w:rsidRDefault="00A664A6" w:rsidP="008E370F">
      <w:pPr>
        <w:jc w:val="both"/>
      </w:pPr>
      <w:r w:rsidRPr="0075691F">
        <w:t>адрес:гр. .............................................................................. л.</w:t>
      </w:r>
      <w:r>
        <w:t xml:space="preserve"> </w:t>
      </w:r>
      <w:r w:rsidRPr="0075691F">
        <w:t>к., №……………………….., издаден</w:t>
      </w:r>
      <w:r w:rsidRPr="00D87A32">
        <w:t xml:space="preserve"> </w:t>
      </w:r>
      <w:r w:rsidRPr="0075691F">
        <w:t>от ………………</w:t>
      </w:r>
      <w:r>
        <w:t>...</w:t>
      </w:r>
      <w:r w:rsidRPr="0075691F">
        <w:t xml:space="preserve">……., на </w:t>
      </w:r>
      <w:r>
        <w:t>......</w:t>
      </w:r>
      <w:r w:rsidRPr="0075691F">
        <w:t xml:space="preserve">............................., ЕГН </w:t>
      </w:r>
      <w:r>
        <w:t>...</w:t>
      </w:r>
      <w:r w:rsidRPr="0075691F">
        <w:t>…………………………, в качеството на</w:t>
      </w:r>
    </w:p>
    <w:p w:rsidR="00A664A6" w:rsidRPr="0075691F" w:rsidRDefault="00A664A6" w:rsidP="008E370F">
      <w:pPr>
        <w:jc w:val="both"/>
      </w:pPr>
      <w:r w:rsidRPr="0075691F">
        <w:t>…........................................................................................................................</w:t>
      </w:r>
      <w:r>
        <w:t>.........................................</w:t>
      </w:r>
    </w:p>
    <w:p w:rsidR="00A664A6" w:rsidRPr="0075691F" w:rsidRDefault="00A664A6" w:rsidP="008E370F">
      <w:pPr>
        <w:jc w:val="both"/>
        <w:rPr>
          <w:i/>
          <w:iCs/>
        </w:rPr>
      </w:pPr>
      <w:r w:rsidRPr="0075691F">
        <w:t>на........................................................................................................</w:t>
      </w:r>
      <w:r>
        <w:t>....</w:t>
      </w:r>
      <w:r w:rsidRPr="0075691F">
        <w:t>..</w:t>
      </w:r>
      <w:r w:rsidRPr="0075691F">
        <w:rPr>
          <w:i/>
          <w:iCs/>
        </w:rPr>
        <w:t>(наименование</w:t>
      </w:r>
      <w:r>
        <w:rPr>
          <w:i/>
          <w:iCs/>
        </w:rPr>
        <w:t xml:space="preserve"> </w:t>
      </w:r>
      <w:r w:rsidRPr="0075691F">
        <w:rPr>
          <w:i/>
          <w:iCs/>
        </w:rPr>
        <w:t>на участника)</w:t>
      </w:r>
    </w:p>
    <w:p w:rsidR="00A664A6" w:rsidRPr="00943C92" w:rsidRDefault="00A664A6" w:rsidP="008E370F">
      <w:pPr>
        <w:jc w:val="both"/>
      </w:pPr>
      <w:r w:rsidRPr="0075691F">
        <w:t xml:space="preserve">- участник в открита процедура за възлагане на обществена поръчка </w:t>
      </w:r>
      <w:r>
        <w:t xml:space="preserve"> с предмет</w:t>
      </w:r>
      <w:r w:rsidRPr="0075691F">
        <w:t xml:space="preserve">: </w:t>
      </w:r>
    </w:p>
    <w:p w:rsidR="00A664A6" w:rsidRDefault="00A664A6" w:rsidP="008E370F">
      <w:pPr>
        <w:jc w:val="both"/>
      </w:pPr>
    </w:p>
    <w:p w:rsidR="00A664A6" w:rsidRPr="00386030" w:rsidRDefault="00A664A6" w:rsidP="00DB2DE5">
      <w:pPr>
        <w:ind w:firstLine="708"/>
        <w:jc w:val="center"/>
      </w:pPr>
      <w:r w:rsidRPr="00386030">
        <w:t>„Доставка на онкологични лекарствени продукти за нуждите на „Комплексен онкологичен център – Пловдив” ЕООД</w:t>
      </w:r>
      <w:r>
        <w:t xml:space="preserve"> по обособени позиции</w:t>
      </w:r>
      <w:r w:rsidRPr="00386030">
        <w:t>”.</w:t>
      </w:r>
    </w:p>
    <w:p w:rsidR="00A664A6" w:rsidRDefault="00A664A6" w:rsidP="008E370F">
      <w:pPr>
        <w:jc w:val="both"/>
      </w:pPr>
    </w:p>
    <w:p w:rsidR="00A664A6" w:rsidRDefault="00A664A6" w:rsidP="00AB72B9">
      <w:pPr>
        <w:jc w:val="center"/>
        <w:rPr>
          <w:b/>
          <w:bCs/>
        </w:rPr>
      </w:pPr>
      <w:r w:rsidRPr="0075691F">
        <w:rPr>
          <w:b/>
          <w:bCs/>
        </w:rPr>
        <w:t>Д Е К Л А Р И Р А М , ЧЕ :</w:t>
      </w:r>
    </w:p>
    <w:p w:rsidR="00A664A6" w:rsidRPr="002B6F35" w:rsidRDefault="00A664A6" w:rsidP="008E370F">
      <w:pPr>
        <w:jc w:val="both"/>
        <w:rPr>
          <w:b/>
          <w:bCs/>
        </w:rPr>
      </w:pPr>
    </w:p>
    <w:p w:rsidR="00A664A6" w:rsidRPr="0075691F" w:rsidRDefault="00A664A6" w:rsidP="008E370F">
      <w:pPr>
        <w:jc w:val="both"/>
        <w:rPr>
          <w:i/>
          <w:iCs/>
        </w:rPr>
      </w:pPr>
      <w:r w:rsidRPr="0075691F">
        <w:t>При изпълнение на поръчката ЩЕ ПОЛЗВАМ / НЯМА ДА ПОЛЗВАМ</w:t>
      </w:r>
      <w:r w:rsidRPr="002B6F35">
        <w:t xml:space="preserve"> </w:t>
      </w:r>
      <w:r w:rsidRPr="0075691F">
        <w:t xml:space="preserve">ПОДИЗПЪЛНИТЕЛ </w:t>
      </w:r>
      <w:r w:rsidRPr="0075691F">
        <w:rPr>
          <w:i/>
          <w:iCs/>
        </w:rPr>
        <w:t>(Забележка: Невярното се зачертава).</w:t>
      </w:r>
    </w:p>
    <w:p w:rsidR="00A664A6" w:rsidRPr="0075691F" w:rsidRDefault="00A664A6" w:rsidP="008E370F">
      <w:pPr>
        <w:jc w:val="both"/>
      </w:pPr>
      <w:r w:rsidRPr="0075691F">
        <w:t>№ Идентификация на подизпълнителите</w:t>
      </w:r>
    </w:p>
    <w:p w:rsidR="00A664A6" w:rsidRPr="0075691F" w:rsidRDefault="00A664A6" w:rsidP="008E370F">
      <w:pPr>
        <w:jc w:val="both"/>
        <w:rPr>
          <w:i/>
          <w:iCs/>
        </w:rPr>
      </w:pPr>
      <w:r w:rsidRPr="0075691F">
        <w:rPr>
          <w:i/>
          <w:iCs/>
        </w:rPr>
        <w:t>/ наименование и адрес/</w:t>
      </w:r>
    </w:p>
    <w:p w:rsidR="00A664A6" w:rsidRPr="0075691F" w:rsidRDefault="00A664A6" w:rsidP="008E370F">
      <w:pPr>
        <w:jc w:val="both"/>
      </w:pPr>
      <w:r w:rsidRPr="0075691F">
        <w:t>Дял на участие от поръчката за</w:t>
      </w:r>
      <w:r w:rsidRPr="002B6F35">
        <w:t xml:space="preserve"> </w:t>
      </w:r>
      <w:r w:rsidRPr="0075691F">
        <w:t>подизпълнителя</w:t>
      </w:r>
    </w:p>
    <w:p w:rsidR="00A664A6" w:rsidRPr="0075691F" w:rsidRDefault="00A664A6" w:rsidP="008E370F">
      <w:pPr>
        <w:jc w:val="both"/>
      </w:pPr>
      <w:r w:rsidRPr="0075691F">
        <w:t xml:space="preserve">/ </w:t>
      </w:r>
      <w:r w:rsidRPr="0075691F">
        <w:rPr>
          <w:i/>
          <w:iCs/>
        </w:rPr>
        <w:t>процент от общата стойност и</w:t>
      </w:r>
      <w:r w:rsidRPr="002B6F35">
        <w:rPr>
          <w:i/>
          <w:iCs/>
        </w:rPr>
        <w:t xml:space="preserve"> </w:t>
      </w:r>
      <w:r w:rsidRPr="0075691F">
        <w:rPr>
          <w:i/>
          <w:iCs/>
        </w:rPr>
        <w:t>конкретна част от предмета на</w:t>
      </w:r>
      <w:r w:rsidRPr="002B6F35">
        <w:rPr>
          <w:i/>
          <w:iCs/>
        </w:rPr>
        <w:t xml:space="preserve"> </w:t>
      </w:r>
      <w:r w:rsidRPr="0075691F">
        <w:rPr>
          <w:i/>
          <w:iCs/>
        </w:rPr>
        <w:t xml:space="preserve">поръчката </w:t>
      </w:r>
      <w:r w:rsidRPr="0075691F">
        <w:t>/</w:t>
      </w:r>
    </w:p>
    <w:p w:rsidR="00A664A6" w:rsidRPr="0075691F" w:rsidRDefault="00A664A6" w:rsidP="008E370F">
      <w:pPr>
        <w:jc w:val="both"/>
        <w:rPr>
          <w:b/>
          <w:bCs/>
        </w:rPr>
      </w:pPr>
      <w:r w:rsidRPr="0075691F">
        <w:rPr>
          <w:b/>
          <w:bCs/>
        </w:rPr>
        <w:t>1</w:t>
      </w:r>
    </w:p>
    <w:p w:rsidR="00A664A6" w:rsidRPr="0075691F" w:rsidRDefault="00A664A6" w:rsidP="008E370F">
      <w:pPr>
        <w:jc w:val="both"/>
        <w:rPr>
          <w:b/>
          <w:bCs/>
        </w:rPr>
      </w:pPr>
      <w:r w:rsidRPr="0075691F">
        <w:rPr>
          <w:b/>
          <w:bCs/>
        </w:rPr>
        <w:t>2</w:t>
      </w:r>
    </w:p>
    <w:p w:rsidR="00A664A6" w:rsidRPr="0075691F" w:rsidRDefault="00A664A6" w:rsidP="008E370F">
      <w:pPr>
        <w:jc w:val="both"/>
        <w:rPr>
          <w:b/>
          <w:bCs/>
        </w:rPr>
      </w:pPr>
      <w:r w:rsidRPr="0075691F">
        <w:rPr>
          <w:b/>
          <w:bCs/>
        </w:rPr>
        <w:t>…</w:t>
      </w:r>
    </w:p>
    <w:p w:rsidR="00A664A6" w:rsidRPr="0075691F" w:rsidRDefault="00A664A6" w:rsidP="008E370F">
      <w:pPr>
        <w:jc w:val="both"/>
        <w:rPr>
          <w:b/>
          <w:bCs/>
          <w:i/>
          <w:iCs/>
        </w:rPr>
      </w:pPr>
      <w:r w:rsidRPr="0075691F">
        <w:rPr>
          <w:b/>
          <w:bCs/>
        </w:rPr>
        <w:t>/</w:t>
      </w:r>
      <w:r w:rsidRPr="0075691F">
        <w:rPr>
          <w:b/>
          <w:bCs/>
          <w:i/>
          <w:iCs/>
        </w:rPr>
        <w:t>Попълва се, когато участникът ще ползва подизпълнители/</w:t>
      </w:r>
    </w:p>
    <w:p w:rsidR="00A664A6" w:rsidRDefault="00A664A6" w:rsidP="008E370F">
      <w:pPr>
        <w:jc w:val="both"/>
      </w:pPr>
    </w:p>
    <w:p w:rsidR="00A664A6" w:rsidRPr="0075691F" w:rsidRDefault="00A664A6" w:rsidP="008E370F">
      <w:pPr>
        <w:jc w:val="both"/>
      </w:pPr>
      <w:r w:rsidRPr="0075691F">
        <w:t>Известно ми е, че за декларирани от мен неверни данни нося отговорност по чл.313 от</w:t>
      </w:r>
      <w:r w:rsidRPr="002B6F35">
        <w:t xml:space="preserve"> </w:t>
      </w:r>
      <w:r w:rsidRPr="0075691F">
        <w:t>Наказателния кодекс.</w:t>
      </w:r>
    </w:p>
    <w:p w:rsidR="00A664A6" w:rsidRPr="00927E94" w:rsidRDefault="00A664A6" w:rsidP="008E370F">
      <w:pPr>
        <w:jc w:val="both"/>
        <w:rPr>
          <w:b/>
          <w:bCs/>
        </w:rPr>
      </w:pPr>
    </w:p>
    <w:p w:rsidR="00A664A6" w:rsidRPr="00927E94" w:rsidRDefault="00A664A6" w:rsidP="008E370F">
      <w:pPr>
        <w:jc w:val="both"/>
        <w:rPr>
          <w:b/>
          <w:bCs/>
        </w:rPr>
      </w:pPr>
    </w:p>
    <w:p w:rsidR="00A664A6" w:rsidRPr="00DB2DE5" w:rsidRDefault="00A664A6" w:rsidP="008E370F">
      <w:pPr>
        <w:jc w:val="both"/>
      </w:pPr>
      <w:r w:rsidRPr="00DB2DE5">
        <w:t>Дата ……………..</w:t>
      </w:r>
      <w:r w:rsidRPr="00DB2DE5">
        <w:tab/>
      </w:r>
      <w:r w:rsidRPr="00DB2DE5">
        <w:tab/>
      </w:r>
      <w:r w:rsidRPr="00DB2DE5">
        <w:tab/>
      </w:r>
      <w:r w:rsidRPr="00DB2DE5">
        <w:tab/>
      </w:r>
      <w:r w:rsidRPr="00DB2DE5">
        <w:tab/>
      </w:r>
      <w:r w:rsidRPr="00DB2DE5">
        <w:tab/>
        <w:t xml:space="preserve"> ДЕКЛАРАТОР :.......................</w:t>
      </w:r>
    </w:p>
    <w:p w:rsidR="00A664A6" w:rsidRPr="00DB2DE5" w:rsidRDefault="00A664A6" w:rsidP="00DB2DE5">
      <w:pPr>
        <w:ind w:firstLine="708"/>
        <w:jc w:val="both"/>
      </w:pPr>
      <w:r>
        <w:t xml:space="preserve">                                                                                                                   </w:t>
      </w:r>
      <w:r w:rsidRPr="00DB2DE5">
        <w:t>/ подпис /</w:t>
      </w:r>
    </w:p>
    <w:p w:rsidR="00A664A6" w:rsidRPr="00927E94" w:rsidRDefault="00A664A6" w:rsidP="008E370F">
      <w:pPr>
        <w:tabs>
          <w:tab w:val="left" w:pos="709"/>
        </w:tabs>
        <w:ind w:firstLine="851"/>
        <w:jc w:val="both"/>
        <w:rPr>
          <w:b/>
          <w:bCs/>
          <w:color w:val="000000"/>
        </w:rPr>
      </w:pPr>
    </w:p>
    <w:p w:rsidR="00A664A6" w:rsidRPr="00927E94" w:rsidRDefault="00A664A6" w:rsidP="008E370F">
      <w:pPr>
        <w:tabs>
          <w:tab w:val="left" w:pos="709"/>
        </w:tabs>
        <w:ind w:firstLine="851"/>
        <w:jc w:val="both"/>
        <w:rPr>
          <w:b/>
          <w:bCs/>
          <w:color w:val="000000"/>
        </w:rPr>
      </w:pPr>
    </w:p>
    <w:p w:rsidR="00A664A6" w:rsidRPr="00927E94" w:rsidRDefault="00A664A6" w:rsidP="008E370F">
      <w:pPr>
        <w:tabs>
          <w:tab w:val="left" w:pos="709"/>
        </w:tabs>
        <w:ind w:firstLine="851"/>
        <w:jc w:val="both"/>
        <w:rPr>
          <w:b/>
          <w:bCs/>
          <w:color w:val="000000"/>
        </w:rPr>
      </w:pPr>
    </w:p>
    <w:p w:rsidR="00A664A6" w:rsidRPr="00927E94" w:rsidRDefault="00A664A6" w:rsidP="008E370F">
      <w:pPr>
        <w:tabs>
          <w:tab w:val="left" w:pos="709"/>
        </w:tabs>
        <w:ind w:firstLine="851"/>
        <w:jc w:val="both"/>
        <w:rPr>
          <w:b/>
          <w:bCs/>
          <w:color w:val="000000"/>
        </w:rPr>
      </w:pPr>
    </w:p>
    <w:p w:rsidR="00A664A6" w:rsidRPr="00582D14" w:rsidRDefault="00A664A6" w:rsidP="008E370F">
      <w:pPr>
        <w:pStyle w:val="BodyText"/>
        <w:tabs>
          <w:tab w:val="left" w:pos="709"/>
        </w:tabs>
        <w:jc w:val="both"/>
        <w:rPr>
          <w:color w:val="000000"/>
        </w:rPr>
      </w:pPr>
    </w:p>
    <w:p w:rsidR="00A664A6" w:rsidRPr="00582D14" w:rsidRDefault="00A664A6" w:rsidP="008E370F">
      <w:pPr>
        <w:pStyle w:val="BodyText"/>
        <w:tabs>
          <w:tab w:val="left" w:pos="709"/>
        </w:tabs>
        <w:jc w:val="both"/>
        <w:rPr>
          <w:color w:val="000000"/>
        </w:rPr>
      </w:pPr>
    </w:p>
    <w:p w:rsidR="00A664A6" w:rsidRPr="00582D14" w:rsidRDefault="00A664A6" w:rsidP="008E370F">
      <w:pPr>
        <w:pStyle w:val="BodyText"/>
        <w:tabs>
          <w:tab w:val="left" w:pos="709"/>
        </w:tabs>
        <w:jc w:val="both"/>
        <w:rPr>
          <w:color w:val="000000"/>
        </w:rPr>
      </w:pPr>
    </w:p>
    <w:p w:rsidR="00A664A6" w:rsidRPr="00582D14" w:rsidRDefault="00A664A6" w:rsidP="008E370F">
      <w:pPr>
        <w:pStyle w:val="BodyText"/>
        <w:tabs>
          <w:tab w:val="left" w:pos="709"/>
        </w:tabs>
        <w:jc w:val="both"/>
        <w:rPr>
          <w:color w:val="000000"/>
        </w:rPr>
      </w:pPr>
    </w:p>
    <w:p w:rsidR="00A664A6" w:rsidRPr="00582D14" w:rsidRDefault="00A664A6" w:rsidP="008E370F">
      <w:pPr>
        <w:pStyle w:val="BodyText"/>
        <w:tabs>
          <w:tab w:val="left" w:pos="709"/>
        </w:tabs>
        <w:jc w:val="both"/>
        <w:rPr>
          <w:color w:val="000000"/>
        </w:rPr>
      </w:pPr>
    </w:p>
    <w:p w:rsidR="00A664A6" w:rsidRDefault="00A664A6" w:rsidP="008E370F">
      <w:pPr>
        <w:pStyle w:val="BodyText"/>
        <w:tabs>
          <w:tab w:val="left" w:pos="709"/>
        </w:tabs>
        <w:jc w:val="both"/>
        <w:rPr>
          <w:color w:val="000000"/>
        </w:rPr>
      </w:pPr>
    </w:p>
    <w:p w:rsidR="00A664A6" w:rsidRDefault="00A664A6" w:rsidP="008E370F">
      <w:pPr>
        <w:pStyle w:val="BodyText"/>
        <w:tabs>
          <w:tab w:val="left" w:pos="709"/>
        </w:tabs>
        <w:jc w:val="both"/>
        <w:rPr>
          <w:color w:val="000000"/>
        </w:rPr>
      </w:pPr>
    </w:p>
    <w:p w:rsidR="00A664A6" w:rsidRDefault="00A664A6" w:rsidP="008E370F">
      <w:pPr>
        <w:pStyle w:val="BodyText"/>
        <w:tabs>
          <w:tab w:val="left" w:pos="709"/>
        </w:tabs>
        <w:jc w:val="both"/>
        <w:rPr>
          <w:color w:val="000000"/>
        </w:rPr>
      </w:pPr>
    </w:p>
    <w:p w:rsidR="00A664A6" w:rsidRDefault="00A664A6" w:rsidP="008E370F">
      <w:pPr>
        <w:pStyle w:val="BodyText"/>
        <w:tabs>
          <w:tab w:val="left" w:pos="709"/>
        </w:tabs>
        <w:jc w:val="both"/>
        <w:rPr>
          <w:color w:val="000000"/>
        </w:rPr>
      </w:pPr>
    </w:p>
    <w:p w:rsidR="00A664A6" w:rsidRDefault="00A664A6" w:rsidP="008E370F">
      <w:pPr>
        <w:pStyle w:val="BodyText"/>
        <w:tabs>
          <w:tab w:val="left" w:pos="709"/>
        </w:tabs>
        <w:jc w:val="both"/>
        <w:rPr>
          <w:color w:val="000000"/>
        </w:rPr>
      </w:pPr>
    </w:p>
    <w:p w:rsidR="00A664A6" w:rsidRPr="00AB72B9" w:rsidRDefault="00A664A6" w:rsidP="008E370F">
      <w:pPr>
        <w:pStyle w:val="BodyText"/>
        <w:tabs>
          <w:tab w:val="left" w:pos="709"/>
        </w:tabs>
        <w:jc w:val="both"/>
        <w:rPr>
          <w:color w:val="000000"/>
        </w:rPr>
      </w:pPr>
    </w:p>
    <w:p w:rsidR="00A664A6" w:rsidRPr="00582D14" w:rsidRDefault="00A664A6" w:rsidP="008E370F">
      <w:pPr>
        <w:pStyle w:val="BodyText"/>
        <w:tabs>
          <w:tab w:val="left" w:pos="709"/>
        </w:tabs>
        <w:jc w:val="both"/>
        <w:rPr>
          <w:color w:val="000000"/>
        </w:rPr>
      </w:pPr>
    </w:p>
    <w:p w:rsidR="00A664A6" w:rsidRPr="00582D14" w:rsidRDefault="00A664A6" w:rsidP="008E370F">
      <w:pPr>
        <w:pStyle w:val="BodyText"/>
        <w:tabs>
          <w:tab w:val="left" w:pos="709"/>
        </w:tabs>
        <w:jc w:val="both"/>
        <w:rPr>
          <w:color w:val="000000"/>
        </w:rPr>
      </w:pPr>
    </w:p>
    <w:p w:rsidR="00A664A6" w:rsidRPr="00BC5E9B" w:rsidRDefault="00A664A6" w:rsidP="00BC5E9B">
      <w:pPr>
        <w:pStyle w:val="BodyText"/>
        <w:tabs>
          <w:tab w:val="left" w:pos="709"/>
        </w:tabs>
        <w:jc w:val="right"/>
        <w:rPr>
          <w:i w:val="0"/>
          <w:iCs w:val="0"/>
          <w:color w:val="000000"/>
        </w:rPr>
      </w:pPr>
      <w:r>
        <w:rPr>
          <w:i w:val="0"/>
          <w:iCs w:val="0"/>
          <w:color w:val="000000"/>
        </w:rPr>
        <w:t>Приложение № 9</w:t>
      </w:r>
    </w:p>
    <w:p w:rsidR="00A664A6" w:rsidRDefault="00A664A6" w:rsidP="008E370F">
      <w:pPr>
        <w:pStyle w:val="BodyText"/>
        <w:tabs>
          <w:tab w:val="left" w:pos="709"/>
        </w:tabs>
        <w:jc w:val="both"/>
        <w:rPr>
          <w:color w:val="000000"/>
        </w:rPr>
      </w:pPr>
    </w:p>
    <w:p w:rsidR="00A664A6" w:rsidRPr="000A3687" w:rsidRDefault="00A664A6" w:rsidP="008E370F">
      <w:pPr>
        <w:pStyle w:val="BodyText"/>
        <w:tabs>
          <w:tab w:val="left" w:pos="709"/>
        </w:tabs>
        <w:jc w:val="both"/>
        <w:rPr>
          <w:color w:val="000000"/>
        </w:rPr>
      </w:pPr>
    </w:p>
    <w:p w:rsidR="00A664A6" w:rsidRPr="0075691F" w:rsidRDefault="00A664A6" w:rsidP="008E370F">
      <w:pPr>
        <w:jc w:val="center"/>
        <w:rPr>
          <w:b/>
          <w:bCs/>
        </w:rPr>
      </w:pPr>
      <w:r w:rsidRPr="0075691F">
        <w:rPr>
          <w:b/>
          <w:bCs/>
        </w:rPr>
        <w:t>Д Е К Л А Р А Ц И Я</w:t>
      </w:r>
    </w:p>
    <w:p w:rsidR="00A664A6" w:rsidRPr="0075691F" w:rsidRDefault="00A664A6" w:rsidP="008E370F">
      <w:pPr>
        <w:jc w:val="center"/>
        <w:rPr>
          <w:b/>
          <w:bCs/>
        </w:rPr>
      </w:pPr>
      <w:r w:rsidRPr="0075691F">
        <w:rPr>
          <w:b/>
          <w:bCs/>
        </w:rPr>
        <w:t>от подизпълнител на участник</w:t>
      </w:r>
    </w:p>
    <w:p w:rsidR="00A664A6" w:rsidRDefault="00A664A6" w:rsidP="008E370F">
      <w:pPr>
        <w:jc w:val="both"/>
        <w:rPr>
          <w:b/>
          <w:bCs/>
        </w:rPr>
      </w:pPr>
    </w:p>
    <w:p w:rsidR="00A664A6" w:rsidRDefault="00A664A6" w:rsidP="008E370F">
      <w:pPr>
        <w:jc w:val="both"/>
        <w:rPr>
          <w:b/>
          <w:bCs/>
        </w:rPr>
      </w:pPr>
    </w:p>
    <w:p w:rsidR="00A664A6" w:rsidRDefault="00A664A6" w:rsidP="008E370F">
      <w:pPr>
        <w:jc w:val="both"/>
        <w:rPr>
          <w:b/>
          <w:bCs/>
        </w:rPr>
      </w:pPr>
    </w:p>
    <w:p w:rsidR="00A664A6" w:rsidRPr="0075691F" w:rsidRDefault="00A664A6" w:rsidP="008E370F">
      <w:pPr>
        <w:jc w:val="both"/>
        <w:rPr>
          <w:i/>
          <w:iCs/>
        </w:rPr>
      </w:pPr>
      <w:r w:rsidRPr="0075691F">
        <w:t>Долуподписаният…………………………………….....................</w:t>
      </w:r>
      <w:r>
        <w:t>...</w:t>
      </w:r>
      <w:r w:rsidRPr="0075691F">
        <w:t>.........</w:t>
      </w:r>
      <w:r>
        <w:t xml:space="preserve"> </w:t>
      </w:r>
      <w:r w:rsidRPr="0075691F">
        <w:rPr>
          <w:i/>
          <w:iCs/>
        </w:rPr>
        <w:t>(име, презиме, фамилия )</w:t>
      </w:r>
      <w:r w:rsidRPr="0075691F">
        <w:t>,</w:t>
      </w:r>
    </w:p>
    <w:p w:rsidR="00A664A6" w:rsidRPr="0075691F" w:rsidRDefault="00A664A6" w:rsidP="008E370F">
      <w:pPr>
        <w:jc w:val="both"/>
      </w:pPr>
      <w:r w:rsidRPr="0075691F">
        <w:t>адрес:гр. .............................................................................. л.</w:t>
      </w:r>
      <w:r>
        <w:t xml:space="preserve"> </w:t>
      </w:r>
      <w:r w:rsidRPr="0075691F">
        <w:t>к., №……………………….., издаден</w:t>
      </w:r>
      <w:r w:rsidRPr="00D87A32">
        <w:t xml:space="preserve"> </w:t>
      </w:r>
      <w:r w:rsidRPr="0075691F">
        <w:t>от ………………</w:t>
      </w:r>
      <w:r>
        <w:t>.......</w:t>
      </w:r>
      <w:r w:rsidRPr="0075691F">
        <w:t>……., на ..............</w:t>
      </w:r>
      <w:r>
        <w:t>.....</w:t>
      </w:r>
      <w:r w:rsidRPr="0075691F">
        <w:t>..............., ЕГН …………………………, в качеството на</w:t>
      </w:r>
    </w:p>
    <w:p w:rsidR="00A664A6" w:rsidRPr="0075691F" w:rsidRDefault="00A664A6" w:rsidP="008E370F">
      <w:pPr>
        <w:jc w:val="both"/>
      </w:pPr>
      <w:r w:rsidRPr="0075691F">
        <w:t>…........... .............................................................................................................</w:t>
      </w:r>
      <w:r>
        <w:t>........................................</w:t>
      </w:r>
    </w:p>
    <w:p w:rsidR="00A664A6" w:rsidRPr="0075691F" w:rsidRDefault="00A664A6" w:rsidP="008E370F">
      <w:pPr>
        <w:jc w:val="both"/>
        <w:rPr>
          <w:i/>
          <w:iCs/>
        </w:rPr>
      </w:pPr>
      <w:r w:rsidRPr="0075691F">
        <w:t>на ...................................................................................................</w:t>
      </w:r>
      <w:r>
        <w:t>..</w:t>
      </w:r>
      <w:r w:rsidRPr="0075691F">
        <w:t>.......</w:t>
      </w:r>
      <w:r>
        <w:t xml:space="preserve"> </w:t>
      </w:r>
      <w:r w:rsidRPr="0075691F">
        <w:rPr>
          <w:i/>
          <w:iCs/>
        </w:rPr>
        <w:t>(наименование на участника)</w:t>
      </w:r>
    </w:p>
    <w:p w:rsidR="00A664A6" w:rsidRDefault="00A664A6" w:rsidP="00BC5E9B">
      <w:pPr>
        <w:numPr>
          <w:ilvl w:val="0"/>
          <w:numId w:val="24"/>
        </w:numPr>
        <w:jc w:val="both"/>
      </w:pPr>
      <w:r w:rsidRPr="0075691F">
        <w:t xml:space="preserve">участник в открита процедура за възлагане на обществена поръчка </w:t>
      </w:r>
      <w:r>
        <w:t>с предмет</w:t>
      </w:r>
      <w:r w:rsidRPr="0075691F">
        <w:t xml:space="preserve">: </w:t>
      </w:r>
    </w:p>
    <w:p w:rsidR="00A664A6" w:rsidRDefault="00A664A6" w:rsidP="00AF6F75">
      <w:pPr>
        <w:ind w:firstLine="708"/>
        <w:jc w:val="both"/>
      </w:pPr>
    </w:p>
    <w:p w:rsidR="00A664A6" w:rsidRPr="00386030" w:rsidRDefault="00A664A6" w:rsidP="00AF6F75">
      <w:pPr>
        <w:ind w:firstLine="708"/>
        <w:jc w:val="center"/>
      </w:pPr>
      <w:r w:rsidRPr="00386030">
        <w:t>„Доставка на онкологични лекарствени продукти за нуждите на „Комплексен онкологичен център – Пловдив” ЕООД</w:t>
      </w:r>
      <w:r>
        <w:t xml:space="preserve"> по обособени позиции</w:t>
      </w:r>
      <w:r w:rsidRPr="00386030">
        <w:t>”.</w:t>
      </w:r>
    </w:p>
    <w:p w:rsidR="00A664A6" w:rsidRDefault="00A664A6" w:rsidP="00AF6F75">
      <w:pPr>
        <w:jc w:val="center"/>
        <w:rPr>
          <w:b/>
          <w:bCs/>
        </w:rPr>
      </w:pPr>
    </w:p>
    <w:p w:rsidR="00A664A6" w:rsidRDefault="00A664A6" w:rsidP="008E370F">
      <w:pPr>
        <w:jc w:val="both"/>
        <w:rPr>
          <w:b/>
          <w:bCs/>
        </w:rPr>
      </w:pPr>
    </w:p>
    <w:p w:rsidR="00A664A6" w:rsidRDefault="00A664A6" w:rsidP="00FD1AB8">
      <w:pPr>
        <w:jc w:val="center"/>
        <w:rPr>
          <w:b/>
          <w:bCs/>
        </w:rPr>
      </w:pPr>
      <w:r w:rsidRPr="0075691F">
        <w:rPr>
          <w:b/>
          <w:bCs/>
        </w:rPr>
        <w:t>Д Е К Л А Р И Р А М , ЧЕ :</w:t>
      </w:r>
    </w:p>
    <w:p w:rsidR="00A664A6" w:rsidRPr="002B6F35" w:rsidRDefault="00A664A6" w:rsidP="008E370F">
      <w:pPr>
        <w:jc w:val="both"/>
        <w:rPr>
          <w:b/>
          <w:bCs/>
        </w:rPr>
      </w:pPr>
    </w:p>
    <w:p w:rsidR="00A664A6" w:rsidRPr="0075691F" w:rsidRDefault="00A664A6" w:rsidP="008E370F">
      <w:pPr>
        <w:jc w:val="both"/>
      </w:pPr>
      <w:r>
        <w:t xml:space="preserve">СЪМ  СЪГЛАСЕН да бъда </w:t>
      </w:r>
      <w:r w:rsidRPr="0075691F">
        <w:t>ПОДИЗПЪЛНИТЕЛ на</w:t>
      </w:r>
    </w:p>
    <w:p w:rsidR="00A664A6" w:rsidRPr="0075691F" w:rsidRDefault="00A664A6" w:rsidP="008E370F">
      <w:pPr>
        <w:jc w:val="both"/>
      </w:pPr>
      <w:r w:rsidRPr="0075691F">
        <w:t>………………………………………………………………………………</w:t>
      </w:r>
      <w:r>
        <w:t>..............</w:t>
      </w:r>
      <w:r w:rsidRPr="0075691F">
        <w:t>…………………...</w:t>
      </w:r>
    </w:p>
    <w:p w:rsidR="00A664A6" w:rsidRPr="0075691F" w:rsidRDefault="00A664A6" w:rsidP="008E370F">
      <w:pPr>
        <w:jc w:val="both"/>
        <w:rPr>
          <w:i/>
          <w:iCs/>
        </w:rPr>
      </w:pPr>
      <w:r>
        <w:rPr>
          <w:i/>
          <w:iCs/>
        </w:rPr>
        <w:t xml:space="preserve">                                                          </w:t>
      </w:r>
      <w:r w:rsidRPr="0075691F">
        <w:rPr>
          <w:i/>
          <w:iCs/>
        </w:rPr>
        <w:t>( наименование на участника )</w:t>
      </w:r>
    </w:p>
    <w:p w:rsidR="00A664A6" w:rsidRPr="0075691F" w:rsidRDefault="00A664A6" w:rsidP="008E370F">
      <w:pPr>
        <w:jc w:val="both"/>
      </w:pPr>
      <w:r w:rsidRPr="0075691F">
        <w:t>адрес: ……………………………………………………………………</w:t>
      </w:r>
      <w:r>
        <w:t>..............</w:t>
      </w:r>
      <w:r w:rsidRPr="0075691F">
        <w:t>……………………...</w:t>
      </w:r>
    </w:p>
    <w:p w:rsidR="00A664A6" w:rsidRPr="0075691F" w:rsidRDefault="00A664A6" w:rsidP="008E370F">
      <w:pPr>
        <w:jc w:val="both"/>
        <w:rPr>
          <w:i/>
          <w:iCs/>
        </w:rPr>
      </w:pPr>
      <w:r>
        <w:rPr>
          <w:i/>
          <w:iCs/>
        </w:rPr>
        <w:t xml:space="preserve">                                                         </w:t>
      </w:r>
      <w:r w:rsidRPr="0075691F">
        <w:rPr>
          <w:i/>
          <w:iCs/>
        </w:rPr>
        <w:t>(седалище и адрес на управление)</w:t>
      </w:r>
    </w:p>
    <w:p w:rsidR="00A664A6" w:rsidRPr="0075691F" w:rsidRDefault="00A664A6" w:rsidP="008E370F">
      <w:pPr>
        <w:jc w:val="both"/>
      </w:pPr>
      <w:r w:rsidRPr="0075691F">
        <w:t>представляван от ……………………</w:t>
      </w:r>
      <w:r>
        <w:t>..............</w:t>
      </w:r>
      <w:r w:rsidRPr="0075691F">
        <w:t>…………………………………………………………</w:t>
      </w:r>
    </w:p>
    <w:p w:rsidR="00A664A6" w:rsidRDefault="00A664A6" w:rsidP="008E370F">
      <w:pPr>
        <w:jc w:val="both"/>
      </w:pPr>
    </w:p>
    <w:p w:rsidR="00A664A6" w:rsidRPr="0075691F" w:rsidRDefault="00A664A6" w:rsidP="008E370F">
      <w:pPr>
        <w:jc w:val="both"/>
      </w:pPr>
      <w:r w:rsidRPr="0075691F">
        <w:t>Делът на участие на подизпълнителя ще се изрази в следното:</w:t>
      </w:r>
    </w:p>
    <w:p w:rsidR="00A664A6" w:rsidRPr="0075691F" w:rsidRDefault="00A664A6" w:rsidP="008E370F">
      <w:pPr>
        <w:jc w:val="both"/>
      </w:pPr>
      <w:r w:rsidRPr="0075691F">
        <w:t>……………………………………………………</w:t>
      </w:r>
      <w:r>
        <w:t>..............</w:t>
      </w:r>
      <w:r w:rsidRPr="0075691F">
        <w:t>……………………………………………...</w:t>
      </w:r>
    </w:p>
    <w:p w:rsidR="00A664A6" w:rsidRDefault="00A664A6" w:rsidP="008E370F">
      <w:pPr>
        <w:jc w:val="both"/>
        <w:rPr>
          <w:i/>
          <w:iCs/>
        </w:rPr>
      </w:pPr>
      <w:r w:rsidRPr="0075691F">
        <w:rPr>
          <w:i/>
          <w:iCs/>
        </w:rPr>
        <w:t>(посочва се процентът от общата стойност и конкретната част от предмета на поръчката).</w:t>
      </w:r>
    </w:p>
    <w:p w:rsidR="00A664A6" w:rsidRPr="002B6F35" w:rsidRDefault="00A664A6" w:rsidP="008E370F">
      <w:pPr>
        <w:jc w:val="both"/>
        <w:rPr>
          <w:i/>
          <w:iCs/>
        </w:rPr>
      </w:pPr>
    </w:p>
    <w:p w:rsidR="00A664A6" w:rsidRPr="0075691F" w:rsidRDefault="00A664A6" w:rsidP="00AF6F75">
      <w:pPr>
        <w:ind w:firstLine="708"/>
        <w:jc w:val="both"/>
      </w:pPr>
      <w:r w:rsidRPr="0075691F">
        <w:t>Известно ми е, че за декларирани от мен неверни данни нося отговорност съгл. чл.313</w:t>
      </w:r>
      <w:r w:rsidRPr="002B6F35">
        <w:t xml:space="preserve"> </w:t>
      </w:r>
      <w:r w:rsidRPr="0075691F">
        <w:t>от Наказателния кодекс.</w:t>
      </w:r>
    </w:p>
    <w:p w:rsidR="00A664A6" w:rsidRDefault="00A664A6" w:rsidP="008E370F">
      <w:pPr>
        <w:jc w:val="both"/>
        <w:rPr>
          <w:b/>
          <w:bCs/>
        </w:rPr>
      </w:pPr>
    </w:p>
    <w:p w:rsidR="00A664A6" w:rsidRDefault="00A664A6" w:rsidP="008E370F">
      <w:pPr>
        <w:jc w:val="both"/>
        <w:rPr>
          <w:b/>
          <w:bCs/>
        </w:rPr>
      </w:pPr>
    </w:p>
    <w:p w:rsidR="00A664A6" w:rsidRPr="00927E94" w:rsidRDefault="00A664A6" w:rsidP="008E370F">
      <w:pPr>
        <w:jc w:val="both"/>
        <w:rPr>
          <w:b/>
          <w:bCs/>
        </w:rPr>
      </w:pPr>
    </w:p>
    <w:p w:rsidR="00A664A6" w:rsidRPr="00927E94" w:rsidRDefault="00A664A6" w:rsidP="008E370F">
      <w:pPr>
        <w:jc w:val="both"/>
        <w:rPr>
          <w:b/>
          <w:bCs/>
        </w:rPr>
      </w:pPr>
    </w:p>
    <w:p w:rsidR="00A664A6" w:rsidRPr="00AF6F75" w:rsidRDefault="00A664A6" w:rsidP="008E370F">
      <w:pPr>
        <w:jc w:val="both"/>
      </w:pPr>
      <w:r w:rsidRPr="00AF6F75">
        <w:t>Дата ……………..</w:t>
      </w:r>
      <w:r w:rsidRPr="00AF6F75">
        <w:tab/>
      </w:r>
      <w:r w:rsidRPr="00AF6F75">
        <w:tab/>
      </w:r>
      <w:r w:rsidRPr="00AF6F75">
        <w:tab/>
      </w:r>
      <w:r w:rsidRPr="00AF6F75">
        <w:tab/>
      </w:r>
      <w:r w:rsidRPr="00AF6F75">
        <w:tab/>
      </w:r>
      <w:r w:rsidRPr="00AF6F75">
        <w:tab/>
        <w:t xml:space="preserve"> ДЕКЛАРАТОР :.......................</w:t>
      </w:r>
    </w:p>
    <w:p w:rsidR="00A664A6" w:rsidRPr="00AF6F75" w:rsidRDefault="00A664A6" w:rsidP="00AF6F75">
      <w:pPr>
        <w:jc w:val="both"/>
      </w:pPr>
      <w:r>
        <w:t xml:space="preserve">                                                                                                                               </w:t>
      </w:r>
      <w:r w:rsidRPr="00AF6F75">
        <w:t>/ подпис/</w:t>
      </w:r>
    </w:p>
    <w:p w:rsidR="00A664A6" w:rsidRPr="00927E94" w:rsidRDefault="00A664A6" w:rsidP="008E370F">
      <w:pPr>
        <w:tabs>
          <w:tab w:val="left" w:pos="709"/>
        </w:tabs>
        <w:rPr>
          <w:color w:val="000000"/>
        </w:rPr>
      </w:pPr>
    </w:p>
    <w:p w:rsidR="00A664A6" w:rsidRPr="00927E94" w:rsidRDefault="00A664A6" w:rsidP="008E370F">
      <w:pPr>
        <w:tabs>
          <w:tab w:val="left" w:pos="709"/>
        </w:tabs>
        <w:rPr>
          <w:color w:val="000000"/>
        </w:rPr>
      </w:pPr>
    </w:p>
    <w:p w:rsidR="00A664A6" w:rsidRPr="00927E94" w:rsidRDefault="00A664A6" w:rsidP="008E370F">
      <w:pPr>
        <w:tabs>
          <w:tab w:val="left" w:pos="709"/>
        </w:tabs>
        <w:jc w:val="both"/>
      </w:pPr>
    </w:p>
    <w:p w:rsidR="00A664A6" w:rsidRDefault="00A664A6" w:rsidP="008E370F">
      <w:pPr>
        <w:tabs>
          <w:tab w:val="left" w:pos="709"/>
        </w:tabs>
        <w:ind w:firstLine="851"/>
        <w:jc w:val="both"/>
        <w:outlineLvl w:val="0"/>
        <w:rPr>
          <w:color w:val="000000"/>
        </w:rPr>
      </w:pPr>
    </w:p>
    <w:p w:rsidR="00A664A6" w:rsidRDefault="00A664A6" w:rsidP="008E370F">
      <w:pPr>
        <w:tabs>
          <w:tab w:val="left" w:pos="709"/>
        </w:tabs>
        <w:ind w:firstLine="851"/>
        <w:jc w:val="both"/>
        <w:outlineLvl w:val="0"/>
        <w:rPr>
          <w:color w:val="000000"/>
        </w:rPr>
      </w:pPr>
    </w:p>
    <w:p w:rsidR="00A664A6" w:rsidRDefault="00A664A6" w:rsidP="008E370F">
      <w:pPr>
        <w:tabs>
          <w:tab w:val="left" w:pos="709"/>
        </w:tabs>
        <w:ind w:firstLine="851"/>
        <w:jc w:val="both"/>
        <w:outlineLvl w:val="0"/>
        <w:rPr>
          <w:color w:val="000000"/>
        </w:rPr>
      </w:pPr>
    </w:p>
    <w:p w:rsidR="00A664A6" w:rsidRDefault="00A664A6" w:rsidP="008E370F">
      <w:pPr>
        <w:tabs>
          <w:tab w:val="left" w:pos="709"/>
        </w:tabs>
        <w:ind w:firstLine="851"/>
        <w:jc w:val="both"/>
        <w:outlineLvl w:val="0"/>
        <w:rPr>
          <w:color w:val="000000"/>
        </w:rPr>
      </w:pPr>
    </w:p>
    <w:p w:rsidR="00A664A6" w:rsidRDefault="00A664A6" w:rsidP="008E370F">
      <w:pPr>
        <w:tabs>
          <w:tab w:val="left" w:pos="709"/>
        </w:tabs>
        <w:ind w:firstLine="851"/>
        <w:jc w:val="both"/>
        <w:outlineLvl w:val="0"/>
        <w:rPr>
          <w:color w:val="000000"/>
        </w:rPr>
      </w:pPr>
    </w:p>
    <w:p w:rsidR="00A664A6" w:rsidRDefault="00A664A6" w:rsidP="008E370F">
      <w:pPr>
        <w:tabs>
          <w:tab w:val="left" w:pos="709"/>
        </w:tabs>
        <w:ind w:firstLine="851"/>
        <w:jc w:val="both"/>
        <w:outlineLvl w:val="0"/>
        <w:rPr>
          <w:color w:val="000000"/>
        </w:rPr>
      </w:pPr>
    </w:p>
    <w:p w:rsidR="00A664A6" w:rsidRDefault="00A664A6" w:rsidP="008E370F">
      <w:pPr>
        <w:tabs>
          <w:tab w:val="left" w:pos="709"/>
        </w:tabs>
        <w:ind w:firstLine="851"/>
        <w:jc w:val="both"/>
        <w:outlineLvl w:val="0"/>
        <w:rPr>
          <w:color w:val="000000"/>
        </w:rPr>
      </w:pPr>
    </w:p>
    <w:p w:rsidR="00A664A6" w:rsidRDefault="00A664A6" w:rsidP="008E370F">
      <w:pPr>
        <w:tabs>
          <w:tab w:val="left" w:pos="709"/>
        </w:tabs>
        <w:ind w:firstLine="851"/>
        <w:jc w:val="both"/>
        <w:outlineLvl w:val="0"/>
        <w:rPr>
          <w:color w:val="000000"/>
        </w:rPr>
      </w:pPr>
    </w:p>
    <w:p w:rsidR="00A664A6" w:rsidRPr="00927E94" w:rsidRDefault="00A664A6" w:rsidP="008E370F">
      <w:pPr>
        <w:tabs>
          <w:tab w:val="left" w:pos="709"/>
        </w:tabs>
        <w:jc w:val="both"/>
      </w:pPr>
    </w:p>
    <w:p w:rsidR="00A664A6" w:rsidRDefault="00A664A6" w:rsidP="008E370F">
      <w:pPr>
        <w:jc w:val="right"/>
        <w:rPr>
          <w:b/>
          <w:bCs/>
        </w:rPr>
      </w:pPr>
      <w:r>
        <w:rPr>
          <w:b/>
          <w:bCs/>
        </w:rPr>
        <w:t xml:space="preserve">            </w:t>
      </w:r>
    </w:p>
    <w:p w:rsidR="00A664A6" w:rsidRPr="00523D3B" w:rsidRDefault="00A664A6" w:rsidP="005724F6">
      <w:pPr>
        <w:ind w:left="2160" w:hanging="2160"/>
        <w:jc w:val="right"/>
        <w:outlineLvl w:val="0"/>
      </w:pPr>
      <w:r w:rsidRPr="00523D3B">
        <w:t>Приложение № 10</w:t>
      </w:r>
    </w:p>
    <w:p w:rsidR="00A664A6" w:rsidRPr="000A3687" w:rsidRDefault="00A664A6" w:rsidP="005724F6">
      <w:pPr>
        <w:ind w:left="2160" w:hanging="2160"/>
        <w:jc w:val="center"/>
        <w:outlineLvl w:val="0"/>
        <w:rPr>
          <w:b/>
          <w:bCs/>
        </w:rPr>
      </w:pPr>
    </w:p>
    <w:p w:rsidR="00A664A6" w:rsidRPr="00927E94" w:rsidRDefault="00A664A6" w:rsidP="005724F6">
      <w:pPr>
        <w:ind w:left="2160" w:hanging="2160"/>
        <w:jc w:val="center"/>
        <w:outlineLvl w:val="0"/>
        <w:rPr>
          <w:b/>
          <w:bCs/>
          <w:lang w:val="ru-RU"/>
        </w:rPr>
      </w:pPr>
      <w:r w:rsidRPr="00927E94">
        <w:rPr>
          <w:b/>
          <w:bCs/>
          <w:lang w:val="ru-RU"/>
        </w:rPr>
        <w:t xml:space="preserve">Д Е К Л А Р А Ц И Я </w:t>
      </w:r>
    </w:p>
    <w:p w:rsidR="00A664A6" w:rsidRPr="00927E94" w:rsidRDefault="00A664A6" w:rsidP="005724F6">
      <w:pPr>
        <w:rPr>
          <w:b/>
          <w:bCs/>
          <w:lang w:val="ru-RU"/>
        </w:rPr>
      </w:pPr>
    </w:p>
    <w:p w:rsidR="00A664A6" w:rsidRDefault="00A664A6" w:rsidP="005724F6">
      <w:pPr>
        <w:ind w:left="720" w:hanging="720"/>
        <w:jc w:val="center"/>
        <w:rPr>
          <w:b/>
          <w:bCs/>
        </w:rPr>
      </w:pPr>
      <w:r w:rsidRPr="00927E94">
        <w:rPr>
          <w:b/>
          <w:bCs/>
          <w:lang w:val="ru-RU"/>
        </w:rPr>
        <w:t xml:space="preserve">за </w:t>
      </w:r>
      <w:r w:rsidRPr="00927E94">
        <w:rPr>
          <w:b/>
          <w:bCs/>
        </w:rPr>
        <w:t>приемане клаузите на проекта на договора</w:t>
      </w:r>
    </w:p>
    <w:p w:rsidR="00A664A6" w:rsidRDefault="00A664A6" w:rsidP="005724F6">
      <w:pPr>
        <w:ind w:left="720" w:hanging="720"/>
        <w:jc w:val="center"/>
        <w:rPr>
          <w:b/>
          <w:bCs/>
        </w:rPr>
      </w:pPr>
    </w:p>
    <w:p w:rsidR="00A664A6" w:rsidRDefault="00A664A6" w:rsidP="005724F6">
      <w:pPr>
        <w:ind w:left="720" w:hanging="720"/>
        <w:jc w:val="center"/>
        <w:rPr>
          <w:b/>
          <w:bCs/>
        </w:rPr>
      </w:pPr>
    </w:p>
    <w:p w:rsidR="00A664A6" w:rsidRPr="00927E94" w:rsidRDefault="00A664A6" w:rsidP="005724F6">
      <w:pPr>
        <w:ind w:left="720" w:hanging="720"/>
        <w:jc w:val="center"/>
        <w:rPr>
          <w:b/>
          <w:bCs/>
        </w:rPr>
      </w:pPr>
    </w:p>
    <w:p w:rsidR="00A664A6" w:rsidRPr="00927E94" w:rsidRDefault="00A664A6" w:rsidP="005724F6">
      <w:pPr>
        <w:ind w:hanging="720"/>
        <w:rPr>
          <w:lang w:val="ru-RU"/>
        </w:rPr>
      </w:pPr>
    </w:p>
    <w:p w:rsidR="00A664A6" w:rsidRDefault="00A664A6" w:rsidP="00AF6F75">
      <w:pPr>
        <w:ind w:right="300" w:firstLine="708"/>
        <w:jc w:val="both"/>
        <w:rPr>
          <w:lang w:val="ru-RU"/>
        </w:rPr>
      </w:pPr>
      <w:r w:rsidRPr="00927E94">
        <w:rPr>
          <w:lang w:val="ru-RU"/>
        </w:rPr>
        <w:t xml:space="preserve">Долуподписаният /-ната/ </w:t>
      </w:r>
      <w:r w:rsidRPr="00927E94">
        <w:rPr>
          <w:u w:val="single"/>
          <w:lang w:val="ru-RU"/>
        </w:rPr>
        <w:tab/>
      </w:r>
      <w:r w:rsidRPr="00927E94">
        <w:rPr>
          <w:u w:val="single"/>
          <w:lang w:val="ru-RU"/>
        </w:rPr>
        <w:tab/>
      </w:r>
      <w:r w:rsidRPr="00927E94">
        <w:rPr>
          <w:u w:val="single"/>
          <w:lang w:val="ru-RU"/>
        </w:rPr>
        <w:tab/>
      </w:r>
      <w:r w:rsidRPr="00927E94">
        <w:rPr>
          <w:u w:val="single"/>
          <w:lang w:val="ru-RU"/>
        </w:rPr>
        <w:tab/>
      </w:r>
      <w:r w:rsidRPr="00927E94">
        <w:rPr>
          <w:u w:val="single"/>
          <w:lang w:val="ru-RU"/>
        </w:rPr>
        <w:tab/>
      </w:r>
      <w:r w:rsidRPr="00927E94">
        <w:rPr>
          <w:u w:val="single"/>
          <w:lang w:val="ru-RU"/>
        </w:rPr>
        <w:tab/>
      </w:r>
      <w:r>
        <w:rPr>
          <w:u w:val="single"/>
          <w:lang w:val="en-US"/>
        </w:rPr>
        <w:t xml:space="preserve">           </w:t>
      </w:r>
      <w:r w:rsidRPr="00927E94">
        <w:rPr>
          <w:lang w:val="ru-RU"/>
        </w:rPr>
        <w:t xml:space="preserve">  с лична карта № </w:t>
      </w:r>
      <w:r w:rsidRPr="00927E94">
        <w:rPr>
          <w:u w:val="single"/>
          <w:lang w:val="ru-RU"/>
        </w:rPr>
        <w:tab/>
      </w:r>
      <w:r w:rsidRPr="00927E94">
        <w:rPr>
          <w:u w:val="single"/>
          <w:lang w:val="ru-RU"/>
        </w:rPr>
        <w:tab/>
      </w:r>
      <w:r w:rsidRPr="00927E94">
        <w:rPr>
          <w:lang w:val="ru-RU"/>
        </w:rPr>
        <w:t xml:space="preserve">, издаден на </w:t>
      </w:r>
      <w:r w:rsidRPr="00927E94">
        <w:rPr>
          <w:u w:val="single"/>
          <w:lang w:val="ru-RU"/>
        </w:rPr>
        <w:tab/>
      </w:r>
      <w:r w:rsidRPr="00927E94">
        <w:rPr>
          <w:u w:val="single"/>
          <w:lang w:val="ru-RU"/>
        </w:rPr>
        <w:tab/>
      </w:r>
      <w:r w:rsidRPr="00927E94">
        <w:rPr>
          <w:u w:val="single"/>
          <w:lang w:val="ru-RU"/>
        </w:rPr>
        <w:tab/>
      </w:r>
      <w:r w:rsidRPr="00927E94">
        <w:rPr>
          <w:lang w:val="ru-RU"/>
        </w:rPr>
        <w:t xml:space="preserve"> от </w:t>
      </w:r>
      <w:r w:rsidRPr="00927E94">
        <w:rPr>
          <w:u w:val="single"/>
          <w:lang w:val="ru-RU"/>
        </w:rPr>
        <w:tab/>
      </w:r>
      <w:r w:rsidRPr="00927E94">
        <w:rPr>
          <w:u w:val="single"/>
          <w:lang w:val="ru-RU"/>
        </w:rPr>
        <w:tab/>
      </w:r>
      <w:r w:rsidRPr="00927E94">
        <w:rPr>
          <w:u w:val="single"/>
          <w:lang w:val="ru-RU"/>
        </w:rPr>
        <w:tab/>
        <w:t xml:space="preserve">           </w:t>
      </w:r>
      <w:r w:rsidRPr="00927E94">
        <w:rPr>
          <w:lang w:val="ru-RU"/>
        </w:rPr>
        <w:t>, с ЕГН</w:t>
      </w:r>
      <w:r w:rsidRPr="00927E94">
        <w:rPr>
          <w:u w:val="single"/>
          <w:lang w:val="ru-RU"/>
        </w:rPr>
        <w:tab/>
        <w:t xml:space="preserve">           </w:t>
      </w:r>
      <w:r>
        <w:rPr>
          <w:u w:val="single"/>
          <w:lang w:val="en-US"/>
        </w:rPr>
        <w:t xml:space="preserve">                  </w:t>
      </w:r>
      <w:r w:rsidRPr="00927E94">
        <w:rPr>
          <w:lang w:val="ru-RU"/>
        </w:rPr>
        <w:t>, в качеството ми на</w:t>
      </w:r>
      <w:r w:rsidRPr="00927E94">
        <w:rPr>
          <w:lang w:val="ru-RU"/>
        </w:rPr>
        <w:tab/>
      </w:r>
      <w:r w:rsidRPr="00AC0ACA">
        <w:rPr>
          <w:lang w:val="ru-RU"/>
        </w:rPr>
        <w:t>_____________</w:t>
      </w:r>
      <w:r w:rsidRPr="00927E94">
        <w:rPr>
          <w:lang w:val="ru-RU"/>
        </w:rPr>
        <w:t>______</w:t>
      </w:r>
      <w:r w:rsidRPr="00927E94">
        <w:rPr>
          <w:i/>
          <w:iCs/>
          <w:lang w:val="ru-RU"/>
        </w:rPr>
        <w:t xml:space="preserve"> (</w:t>
      </w:r>
      <w:r w:rsidRPr="00927E94">
        <w:rPr>
          <w:i/>
          <w:iCs/>
        </w:rPr>
        <w:t xml:space="preserve">посочете длъжността) </w:t>
      </w:r>
      <w:r w:rsidRPr="00927E94">
        <w:rPr>
          <w:lang w:val="ru-RU"/>
        </w:rPr>
        <w:t xml:space="preserve">на  </w:t>
      </w:r>
      <w:r w:rsidRPr="00927E94">
        <w:rPr>
          <w:u w:val="single"/>
          <w:lang w:val="ru-RU"/>
        </w:rPr>
        <w:tab/>
      </w:r>
      <w:r w:rsidRPr="00927E94">
        <w:rPr>
          <w:u w:val="single"/>
          <w:lang w:val="ru-RU"/>
        </w:rPr>
        <w:tab/>
      </w:r>
      <w:r w:rsidRPr="00927E94">
        <w:rPr>
          <w:u w:val="single"/>
          <w:lang w:val="ru-RU"/>
        </w:rPr>
        <w:tab/>
      </w:r>
      <w:r w:rsidRPr="00927E94">
        <w:rPr>
          <w:u w:val="single"/>
          <w:lang w:val="ru-RU"/>
        </w:rPr>
        <w:tab/>
        <w:t xml:space="preserve">   </w:t>
      </w:r>
      <w:r w:rsidRPr="00927E94">
        <w:rPr>
          <w:u w:val="single"/>
          <w:lang w:val="ru-RU"/>
        </w:rPr>
        <w:tab/>
      </w:r>
      <w:r w:rsidRPr="00927E94">
        <w:rPr>
          <w:u w:val="single"/>
          <w:lang w:val="ru-RU"/>
        </w:rPr>
        <w:tab/>
      </w:r>
      <w:r w:rsidRPr="00927E94">
        <w:rPr>
          <w:u w:val="single"/>
          <w:lang w:val="ru-RU"/>
        </w:rPr>
        <w:tab/>
      </w:r>
      <w:r w:rsidRPr="00927E94">
        <w:rPr>
          <w:i/>
          <w:iCs/>
          <w:lang w:val="ru-RU"/>
        </w:rPr>
        <w:t>(</w:t>
      </w:r>
      <w:r w:rsidRPr="00927E94">
        <w:rPr>
          <w:i/>
          <w:iCs/>
        </w:rPr>
        <w:t xml:space="preserve">посочете фирмата на участника) </w:t>
      </w:r>
      <w:r w:rsidRPr="00927E94">
        <w:rPr>
          <w:lang w:val="ru-RU"/>
        </w:rPr>
        <w:t xml:space="preserve">- участник в процедура за възлагане на обществена поръчка с </w:t>
      </w:r>
      <w:r w:rsidRPr="00927E94">
        <w:t>предмет</w:t>
      </w:r>
      <w:r w:rsidRPr="00927E94">
        <w:rPr>
          <w:lang w:val="ru-RU"/>
        </w:rPr>
        <w:t>:</w:t>
      </w:r>
    </w:p>
    <w:p w:rsidR="00A664A6" w:rsidRDefault="00A664A6" w:rsidP="005724F6">
      <w:pPr>
        <w:ind w:right="300"/>
        <w:jc w:val="both"/>
        <w:rPr>
          <w:lang w:val="ru-RU"/>
        </w:rPr>
      </w:pPr>
    </w:p>
    <w:p w:rsidR="00A664A6" w:rsidRPr="00927E94" w:rsidRDefault="00A664A6" w:rsidP="005724F6">
      <w:pPr>
        <w:ind w:right="300"/>
        <w:jc w:val="both"/>
        <w:rPr>
          <w:lang w:val="ru-RU"/>
        </w:rPr>
      </w:pPr>
    </w:p>
    <w:p w:rsidR="00A664A6" w:rsidRPr="00386030" w:rsidRDefault="00A664A6" w:rsidP="00AF6F75">
      <w:pPr>
        <w:ind w:firstLine="708"/>
        <w:jc w:val="center"/>
      </w:pPr>
      <w:r w:rsidRPr="00386030">
        <w:t>„Доставка на онкологични лекарствени продукти за нуждите на „Комплексен онкологичен център – Пловдив” ЕООД</w:t>
      </w:r>
      <w:r>
        <w:t xml:space="preserve"> по обособени позиции</w:t>
      </w:r>
      <w:r w:rsidRPr="00386030">
        <w:t>”.</w:t>
      </w:r>
    </w:p>
    <w:p w:rsidR="00A664A6" w:rsidRDefault="00A664A6" w:rsidP="005724F6">
      <w:pPr>
        <w:ind w:left="2160" w:right="300" w:hanging="2160"/>
        <w:jc w:val="center"/>
        <w:outlineLvl w:val="0"/>
        <w:rPr>
          <w:b/>
          <w:bCs/>
          <w:lang w:val="ru-RU"/>
        </w:rPr>
      </w:pPr>
    </w:p>
    <w:p w:rsidR="00A664A6" w:rsidRPr="00927E94" w:rsidRDefault="00A664A6" w:rsidP="005724F6">
      <w:pPr>
        <w:ind w:left="2160" w:right="300" w:hanging="2160"/>
        <w:jc w:val="center"/>
        <w:outlineLvl w:val="0"/>
        <w:rPr>
          <w:b/>
          <w:bCs/>
          <w:lang w:val="ru-RU"/>
        </w:rPr>
      </w:pPr>
    </w:p>
    <w:p w:rsidR="00A664A6" w:rsidRPr="00AC0ACA" w:rsidRDefault="00A664A6" w:rsidP="005724F6">
      <w:pPr>
        <w:ind w:left="2160" w:right="300" w:hanging="2160"/>
        <w:jc w:val="center"/>
        <w:outlineLvl w:val="0"/>
        <w:rPr>
          <w:b/>
          <w:bCs/>
          <w:lang w:val="ru-RU"/>
        </w:rPr>
      </w:pPr>
      <w:r w:rsidRPr="00927E94">
        <w:rPr>
          <w:b/>
          <w:bCs/>
          <w:lang w:val="ru-RU"/>
        </w:rPr>
        <w:t>Д Е К Л А Р И Р А М:</w:t>
      </w:r>
    </w:p>
    <w:p w:rsidR="00A664A6" w:rsidRPr="00927E94" w:rsidRDefault="00A664A6" w:rsidP="005724F6">
      <w:pPr>
        <w:ind w:right="300"/>
        <w:jc w:val="both"/>
        <w:rPr>
          <w:u w:val="single"/>
          <w:lang w:val="ru-RU"/>
        </w:rPr>
      </w:pPr>
    </w:p>
    <w:p w:rsidR="00A664A6" w:rsidRPr="00927E94" w:rsidRDefault="00A664A6" w:rsidP="005724F6">
      <w:pPr>
        <w:ind w:right="300"/>
        <w:rPr>
          <w:lang w:val="ru-RU"/>
        </w:rPr>
      </w:pPr>
    </w:p>
    <w:p w:rsidR="00A664A6" w:rsidRPr="00927E94" w:rsidRDefault="00A664A6" w:rsidP="005724F6">
      <w:pPr>
        <w:ind w:right="300"/>
        <w:jc w:val="both"/>
        <w:rPr>
          <w:lang w:val="ru-RU"/>
        </w:rPr>
      </w:pPr>
      <w:r w:rsidRPr="00927E94">
        <w:rPr>
          <w:lang w:val="ru-RU"/>
        </w:rPr>
        <w:t>Запознат съм със съдържанието на проекта на договора и приемам клаузите в него.</w:t>
      </w:r>
    </w:p>
    <w:p w:rsidR="00A664A6" w:rsidRPr="00927E94" w:rsidRDefault="00A664A6" w:rsidP="005724F6">
      <w:pPr>
        <w:ind w:right="300"/>
        <w:jc w:val="both"/>
        <w:rPr>
          <w:lang w:val="ru-RU"/>
        </w:rPr>
      </w:pPr>
    </w:p>
    <w:p w:rsidR="00A664A6" w:rsidRPr="00927E94" w:rsidRDefault="00A664A6" w:rsidP="005724F6">
      <w:pPr>
        <w:ind w:right="300"/>
        <w:rPr>
          <w:lang w:val="ru-RU"/>
        </w:rPr>
      </w:pPr>
    </w:p>
    <w:p w:rsidR="00A664A6" w:rsidRPr="00927E94" w:rsidRDefault="00A664A6" w:rsidP="005724F6">
      <w:pPr>
        <w:rPr>
          <w:lang w:val="ru-RU"/>
        </w:rPr>
      </w:pPr>
    </w:p>
    <w:p w:rsidR="00A664A6" w:rsidRPr="00927E94" w:rsidRDefault="00A664A6" w:rsidP="005724F6">
      <w:pPr>
        <w:rPr>
          <w:lang w:val="ru-RU"/>
        </w:rPr>
      </w:pPr>
    </w:p>
    <w:p w:rsidR="00A664A6" w:rsidRPr="00927E94" w:rsidRDefault="00A664A6" w:rsidP="005724F6">
      <w:pPr>
        <w:rPr>
          <w:lang w:val="ru-RU"/>
        </w:rPr>
      </w:pPr>
    </w:p>
    <w:p w:rsidR="00A664A6" w:rsidRPr="00927E94" w:rsidRDefault="00A664A6" w:rsidP="005724F6">
      <w:pPr>
        <w:rPr>
          <w:lang w:val="ru-RU"/>
        </w:rPr>
      </w:pPr>
      <w:r w:rsidRPr="00927E94">
        <w:rPr>
          <w:u w:val="single"/>
          <w:lang w:val="ru-RU"/>
        </w:rPr>
        <w:tab/>
      </w:r>
      <w:r w:rsidRPr="00927E94">
        <w:rPr>
          <w:u w:val="single"/>
          <w:lang w:val="ru-RU"/>
        </w:rPr>
        <w:tab/>
      </w:r>
      <w:r w:rsidRPr="00927E94">
        <w:rPr>
          <w:u w:val="single"/>
          <w:lang w:val="ru-RU"/>
        </w:rPr>
        <w:tab/>
        <w:t xml:space="preserve"> </w:t>
      </w:r>
      <w:r w:rsidRPr="00927E94">
        <w:rPr>
          <w:lang w:val="ru-RU"/>
        </w:rPr>
        <w:t xml:space="preserve">г.                 </w:t>
      </w:r>
      <w:r w:rsidRPr="00927E94">
        <w:rPr>
          <w:lang w:val="ru-RU"/>
        </w:rPr>
        <w:tab/>
      </w:r>
      <w:r w:rsidRPr="00927E94">
        <w:rPr>
          <w:lang w:val="ru-RU"/>
        </w:rPr>
        <w:tab/>
      </w:r>
      <w:r w:rsidRPr="00927E94">
        <w:rPr>
          <w:lang w:val="ru-RU"/>
        </w:rPr>
        <w:tab/>
      </w:r>
      <w:r w:rsidRPr="00927E94">
        <w:rPr>
          <w:lang w:val="ru-RU"/>
        </w:rPr>
        <w:tab/>
        <w:t xml:space="preserve">Декларатор: </w:t>
      </w:r>
      <w:r w:rsidRPr="00927E94">
        <w:rPr>
          <w:lang w:val="ru-RU"/>
        </w:rPr>
        <w:softHyphen/>
      </w:r>
      <w:r w:rsidRPr="00927E94">
        <w:rPr>
          <w:u w:val="single"/>
          <w:lang w:val="ru-RU"/>
        </w:rPr>
        <w:tab/>
      </w:r>
      <w:r w:rsidRPr="00927E94">
        <w:rPr>
          <w:u w:val="single"/>
          <w:lang w:val="ru-RU"/>
        </w:rPr>
        <w:tab/>
      </w:r>
      <w:r w:rsidRPr="00927E94">
        <w:rPr>
          <w:u w:val="single"/>
          <w:lang w:val="ru-RU"/>
        </w:rPr>
        <w:tab/>
      </w:r>
    </w:p>
    <w:p w:rsidR="00A664A6" w:rsidRPr="00927E94" w:rsidRDefault="00A664A6" w:rsidP="005724F6">
      <w:pPr>
        <w:rPr>
          <w:i/>
          <w:iCs/>
          <w:lang w:val="ru-RU"/>
        </w:rPr>
      </w:pPr>
      <w:r w:rsidRPr="00927E94">
        <w:rPr>
          <w:i/>
          <w:iCs/>
          <w:lang w:val="ru-RU"/>
        </w:rPr>
        <w:t>(</w:t>
      </w:r>
      <w:r w:rsidRPr="00927E94">
        <w:rPr>
          <w:i/>
          <w:iCs/>
        </w:rPr>
        <w:t>дата на подписване)</w:t>
      </w:r>
      <w:r w:rsidRPr="00927E94">
        <w:rPr>
          <w:i/>
          <w:iCs/>
          <w:lang w:val="ru-RU"/>
        </w:rPr>
        <w:t xml:space="preserve">                                                                                       </w:t>
      </w:r>
    </w:p>
    <w:p w:rsidR="00A664A6" w:rsidRPr="00927E94" w:rsidRDefault="00A664A6" w:rsidP="005724F6">
      <w:pPr>
        <w:rPr>
          <w:lang w:val="ru-RU"/>
        </w:rPr>
      </w:pPr>
    </w:p>
    <w:p w:rsidR="00A664A6" w:rsidRPr="00927E94" w:rsidRDefault="00A664A6" w:rsidP="005724F6">
      <w:pPr>
        <w:ind w:left="6372" w:right="-141" w:firstLine="708"/>
        <w:jc w:val="both"/>
        <w:rPr>
          <w:b/>
          <w:bCs/>
          <w:i/>
          <w:iCs/>
          <w:u w:val="single"/>
        </w:rPr>
      </w:pPr>
    </w:p>
    <w:p w:rsidR="00A664A6" w:rsidRPr="00927E94" w:rsidRDefault="00A664A6" w:rsidP="005724F6">
      <w:pPr>
        <w:ind w:left="6372" w:right="-141" w:firstLine="708"/>
        <w:jc w:val="both"/>
        <w:rPr>
          <w:b/>
          <w:bCs/>
          <w:i/>
          <w:iCs/>
          <w:u w:val="single"/>
        </w:rPr>
      </w:pPr>
    </w:p>
    <w:p w:rsidR="00A664A6" w:rsidRPr="00927E94" w:rsidRDefault="00A664A6" w:rsidP="005724F6">
      <w:pPr>
        <w:ind w:left="6372" w:right="-141" w:firstLine="708"/>
        <w:jc w:val="both"/>
        <w:rPr>
          <w:b/>
          <w:bCs/>
          <w:i/>
          <w:iCs/>
          <w:u w:val="single"/>
        </w:rPr>
      </w:pPr>
    </w:p>
    <w:p w:rsidR="00A664A6" w:rsidRPr="00927E94" w:rsidRDefault="00A664A6" w:rsidP="005724F6">
      <w:pPr>
        <w:ind w:left="6372" w:right="-141" w:firstLine="708"/>
        <w:jc w:val="both"/>
        <w:rPr>
          <w:b/>
          <w:bCs/>
          <w:i/>
          <w:iCs/>
          <w:u w:val="single"/>
        </w:rPr>
      </w:pPr>
    </w:p>
    <w:p w:rsidR="00A664A6" w:rsidRPr="00927E94" w:rsidRDefault="00A664A6" w:rsidP="005724F6">
      <w:pPr>
        <w:ind w:left="6372" w:right="-141" w:firstLine="708"/>
        <w:jc w:val="both"/>
        <w:rPr>
          <w:b/>
          <w:bCs/>
          <w:i/>
          <w:iCs/>
          <w:u w:val="single"/>
        </w:rPr>
      </w:pPr>
    </w:p>
    <w:p w:rsidR="00A664A6" w:rsidRPr="00927E94" w:rsidRDefault="00A664A6" w:rsidP="005724F6">
      <w:pPr>
        <w:ind w:right="-141"/>
        <w:jc w:val="both"/>
        <w:rPr>
          <w:b/>
          <w:bCs/>
          <w:i/>
          <w:iCs/>
          <w:u w:val="single"/>
        </w:rPr>
      </w:pPr>
    </w:p>
    <w:p w:rsidR="00A664A6" w:rsidRPr="00927E94" w:rsidRDefault="00A664A6" w:rsidP="005724F6">
      <w:pPr>
        <w:ind w:left="6372" w:right="-141" w:firstLine="708"/>
        <w:jc w:val="both"/>
        <w:rPr>
          <w:b/>
          <w:bCs/>
          <w:i/>
          <w:iCs/>
          <w:u w:val="single"/>
        </w:rPr>
      </w:pPr>
    </w:p>
    <w:p w:rsidR="00A664A6" w:rsidRDefault="00A664A6" w:rsidP="005724F6">
      <w:pPr>
        <w:ind w:right="-141"/>
        <w:jc w:val="both"/>
        <w:rPr>
          <w:b/>
          <w:bCs/>
          <w:i/>
          <w:iCs/>
          <w:u w:val="single"/>
        </w:rPr>
      </w:pPr>
    </w:p>
    <w:p w:rsidR="00A664A6" w:rsidRDefault="00A664A6" w:rsidP="005724F6">
      <w:pPr>
        <w:ind w:right="-141"/>
        <w:jc w:val="both"/>
        <w:rPr>
          <w:b/>
          <w:bCs/>
          <w:i/>
          <w:iCs/>
          <w:u w:val="single"/>
        </w:rPr>
      </w:pPr>
    </w:p>
    <w:p w:rsidR="00A664A6" w:rsidRPr="00927E94" w:rsidRDefault="00A664A6" w:rsidP="005724F6">
      <w:pPr>
        <w:ind w:right="-141"/>
        <w:jc w:val="both"/>
        <w:rPr>
          <w:b/>
          <w:bCs/>
          <w:i/>
          <w:iCs/>
          <w:u w:val="single"/>
        </w:rPr>
      </w:pPr>
    </w:p>
    <w:p w:rsidR="00A664A6" w:rsidRPr="00927E94" w:rsidRDefault="00A664A6" w:rsidP="005724F6">
      <w:pPr>
        <w:jc w:val="both"/>
        <w:rPr>
          <w:i/>
          <w:iCs/>
        </w:rPr>
      </w:pPr>
    </w:p>
    <w:p w:rsidR="00A664A6" w:rsidRPr="00927E94" w:rsidRDefault="00A664A6" w:rsidP="005724F6">
      <w:pPr>
        <w:tabs>
          <w:tab w:val="left" w:pos="709"/>
        </w:tabs>
        <w:jc w:val="both"/>
        <w:rPr>
          <w:b/>
          <w:bCs/>
          <w:lang w:val="ru-RU"/>
        </w:rPr>
      </w:pPr>
    </w:p>
    <w:p w:rsidR="00A664A6" w:rsidRDefault="00A664A6" w:rsidP="005724F6">
      <w:pPr>
        <w:pStyle w:val="NormalWeb"/>
        <w:spacing w:before="0" w:after="0"/>
        <w:jc w:val="center"/>
        <w:rPr>
          <w:rFonts w:ascii="Times New Roman" w:hAnsi="Times New Roman" w:cs="Times New Roman"/>
          <w:b/>
          <w:bCs/>
          <w:color w:val="000000"/>
          <w:lang w:val="ru-RU"/>
        </w:rPr>
      </w:pPr>
    </w:p>
    <w:p w:rsidR="00A664A6" w:rsidRDefault="00A664A6" w:rsidP="005724F6">
      <w:pPr>
        <w:pStyle w:val="NormalWeb"/>
        <w:spacing w:before="0" w:after="0"/>
        <w:jc w:val="center"/>
        <w:rPr>
          <w:rFonts w:ascii="Times New Roman" w:hAnsi="Times New Roman" w:cs="Times New Roman"/>
          <w:b/>
          <w:bCs/>
          <w:color w:val="000000"/>
          <w:lang w:val="ru-RU"/>
        </w:rPr>
      </w:pPr>
    </w:p>
    <w:p w:rsidR="00A664A6" w:rsidRDefault="00A664A6" w:rsidP="005724F6">
      <w:pPr>
        <w:pStyle w:val="NormalWeb"/>
        <w:spacing w:before="0" w:after="0"/>
        <w:jc w:val="center"/>
        <w:rPr>
          <w:rFonts w:ascii="Times New Roman" w:hAnsi="Times New Roman" w:cs="Times New Roman"/>
          <w:b/>
          <w:bCs/>
          <w:color w:val="000000"/>
          <w:lang w:val="ru-RU"/>
        </w:rPr>
      </w:pPr>
    </w:p>
    <w:p w:rsidR="00A664A6" w:rsidRDefault="00A664A6" w:rsidP="005724F6">
      <w:pPr>
        <w:pStyle w:val="NormalWeb"/>
        <w:spacing w:before="0" w:after="0"/>
        <w:jc w:val="center"/>
        <w:rPr>
          <w:rFonts w:ascii="Times New Roman" w:hAnsi="Times New Roman" w:cs="Times New Roman"/>
          <w:b/>
          <w:bCs/>
          <w:color w:val="000000"/>
          <w:lang w:val="ru-RU"/>
        </w:rPr>
      </w:pPr>
    </w:p>
    <w:p w:rsidR="00A664A6" w:rsidRDefault="00A664A6" w:rsidP="005724F6">
      <w:pPr>
        <w:pStyle w:val="NormalWeb"/>
        <w:spacing w:before="0" w:after="0"/>
        <w:jc w:val="center"/>
        <w:rPr>
          <w:rFonts w:ascii="Times New Roman" w:hAnsi="Times New Roman" w:cs="Times New Roman"/>
          <w:b/>
          <w:bCs/>
          <w:color w:val="000000"/>
          <w:lang w:val="ru-RU"/>
        </w:rPr>
      </w:pPr>
    </w:p>
    <w:p w:rsidR="00A664A6" w:rsidRDefault="00A664A6" w:rsidP="005724F6">
      <w:pPr>
        <w:pStyle w:val="NormalWeb"/>
        <w:spacing w:before="0" w:after="0"/>
        <w:jc w:val="center"/>
        <w:rPr>
          <w:rFonts w:ascii="Times New Roman" w:hAnsi="Times New Roman" w:cs="Times New Roman"/>
          <w:b/>
          <w:bCs/>
          <w:color w:val="000000"/>
          <w:lang w:val="ru-RU"/>
        </w:rPr>
      </w:pPr>
    </w:p>
    <w:p w:rsidR="00A664A6" w:rsidRDefault="00A664A6" w:rsidP="005724F6">
      <w:pPr>
        <w:pStyle w:val="NormalWeb"/>
        <w:spacing w:before="0" w:after="0"/>
        <w:jc w:val="center"/>
        <w:rPr>
          <w:rFonts w:ascii="Times New Roman" w:hAnsi="Times New Roman" w:cs="Times New Roman"/>
          <w:b/>
          <w:bCs/>
          <w:color w:val="000000"/>
          <w:lang w:val="ru-RU"/>
        </w:rPr>
      </w:pPr>
    </w:p>
    <w:p w:rsidR="00A664A6" w:rsidRDefault="00A664A6" w:rsidP="005724F6">
      <w:pPr>
        <w:pStyle w:val="NormalWeb"/>
        <w:spacing w:before="0" w:after="0"/>
        <w:jc w:val="center"/>
        <w:rPr>
          <w:rFonts w:ascii="Times New Roman" w:hAnsi="Times New Roman" w:cs="Times New Roman"/>
          <w:b/>
          <w:bCs/>
          <w:color w:val="000000"/>
          <w:lang w:val="ru-RU"/>
        </w:rPr>
      </w:pPr>
    </w:p>
    <w:p w:rsidR="00A664A6" w:rsidRDefault="00A664A6" w:rsidP="00BC5E9B">
      <w:pPr>
        <w:jc w:val="right"/>
      </w:pPr>
    </w:p>
    <w:p w:rsidR="00A664A6" w:rsidRDefault="00A664A6" w:rsidP="00BC5E9B">
      <w:pPr>
        <w:jc w:val="right"/>
      </w:pPr>
    </w:p>
    <w:p w:rsidR="00A664A6" w:rsidRDefault="00A664A6" w:rsidP="00BC5E9B">
      <w:pPr>
        <w:jc w:val="right"/>
      </w:pPr>
    </w:p>
    <w:p w:rsidR="00A664A6" w:rsidRPr="00BC5E9B" w:rsidRDefault="00A664A6" w:rsidP="00BC5E9B">
      <w:pPr>
        <w:jc w:val="right"/>
      </w:pPr>
      <w:r w:rsidRPr="00BC5E9B">
        <w:t>Приложение № 1</w:t>
      </w:r>
      <w:r>
        <w:t>1</w:t>
      </w:r>
    </w:p>
    <w:p w:rsidR="00A664A6" w:rsidRDefault="00A664A6" w:rsidP="008E370F">
      <w:pPr>
        <w:jc w:val="center"/>
        <w:rPr>
          <w:b/>
          <w:bCs/>
        </w:rPr>
      </w:pPr>
    </w:p>
    <w:p w:rsidR="00A664A6" w:rsidRDefault="00A664A6" w:rsidP="008E370F">
      <w:pPr>
        <w:jc w:val="center"/>
        <w:rPr>
          <w:b/>
          <w:bCs/>
        </w:rPr>
      </w:pPr>
    </w:p>
    <w:p w:rsidR="00A664A6" w:rsidRDefault="00A664A6" w:rsidP="008E370F">
      <w:pPr>
        <w:jc w:val="center"/>
        <w:rPr>
          <w:b/>
          <w:bCs/>
        </w:rPr>
      </w:pPr>
    </w:p>
    <w:p w:rsidR="00A664A6" w:rsidRPr="00927E94" w:rsidRDefault="00A664A6" w:rsidP="008E370F">
      <w:pPr>
        <w:jc w:val="center"/>
        <w:rPr>
          <w:b/>
          <w:bCs/>
        </w:rPr>
      </w:pPr>
      <w:r w:rsidRPr="0075691F">
        <w:rPr>
          <w:b/>
          <w:bCs/>
        </w:rPr>
        <w:t>Д Е К Л А Р А Ц И Я</w:t>
      </w:r>
    </w:p>
    <w:p w:rsidR="00A664A6" w:rsidRDefault="00A664A6" w:rsidP="008E370F">
      <w:pPr>
        <w:jc w:val="both"/>
        <w:rPr>
          <w:b/>
          <w:bCs/>
        </w:rPr>
      </w:pPr>
    </w:p>
    <w:p w:rsidR="00A664A6" w:rsidRDefault="00A664A6" w:rsidP="008E370F">
      <w:pPr>
        <w:jc w:val="both"/>
        <w:rPr>
          <w:b/>
          <w:bCs/>
        </w:rPr>
      </w:pPr>
    </w:p>
    <w:p w:rsidR="00A664A6" w:rsidRPr="00927E94" w:rsidRDefault="00A664A6" w:rsidP="008E370F">
      <w:pPr>
        <w:jc w:val="both"/>
        <w:rPr>
          <w:b/>
          <w:bCs/>
        </w:rPr>
      </w:pPr>
    </w:p>
    <w:p w:rsidR="00A664A6" w:rsidRPr="0075691F" w:rsidRDefault="00A664A6" w:rsidP="00557CA7">
      <w:pPr>
        <w:ind w:firstLine="708"/>
        <w:jc w:val="both"/>
        <w:rPr>
          <w:i/>
          <w:iCs/>
        </w:rPr>
      </w:pPr>
      <w:r w:rsidRPr="0075691F">
        <w:t>Долуподписаният………………</w:t>
      </w:r>
      <w:r>
        <w:t>……………..............................</w:t>
      </w:r>
      <w:r w:rsidRPr="0075691F">
        <w:t>...</w:t>
      </w:r>
      <w:r>
        <w:t xml:space="preserve"> </w:t>
      </w:r>
      <w:r w:rsidRPr="0075691F">
        <w:rPr>
          <w:i/>
          <w:iCs/>
        </w:rPr>
        <w:t>(име, презиме, фамилия )</w:t>
      </w:r>
      <w:r w:rsidRPr="0075691F">
        <w:t>,</w:t>
      </w:r>
    </w:p>
    <w:p w:rsidR="00A664A6" w:rsidRPr="0075691F" w:rsidRDefault="00A664A6" w:rsidP="00AF6F75">
      <w:pPr>
        <w:jc w:val="both"/>
      </w:pPr>
      <w:r w:rsidRPr="0075691F">
        <w:t>адрес:</w:t>
      </w:r>
      <w:r>
        <w:t xml:space="preserve"> </w:t>
      </w:r>
      <w:r w:rsidRPr="0075691F">
        <w:t>гр. .............................................................................. л.к., №……………………….., издаден</w:t>
      </w:r>
      <w:r w:rsidRPr="00D87A32">
        <w:t xml:space="preserve"> </w:t>
      </w:r>
      <w:r w:rsidRPr="0075691F">
        <w:t>от ……………</w:t>
      </w:r>
      <w:r>
        <w:t>.........</w:t>
      </w:r>
      <w:r w:rsidRPr="0075691F">
        <w:t>………., на .</w:t>
      </w:r>
      <w:r>
        <w:t>...</w:t>
      </w:r>
      <w:r w:rsidRPr="0075691F">
        <w:t>............................, ЕГН …………………………, в качеството на</w:t>
      </w:r>
    </w:p>
    <w:p w:rsidR="00A664A6" w:rsidRPr="0075691F" w:rsidRDefault="00A664A6" w:rsidP="008E370F">
      <w:pPr>
        <w:jc w:val="both"/>
      </w:pPr>
      <w:r w:rsidRPr="0075691F">
        <w:t>…..........</w:t>
      </w:r>
      <w:r>
        <w:t>..</w:t>
      </w:r>
      <w:r w:rsidRPr="0075691F">
        <w:t>.........................................................................................................</w:t>
      </w:r>
      <w:r>
        <w:t>........................................</w:t>
      </w:r>
      <w:r w:rsidRPr="0075691F">
        <w:t>....</w:t>
      </w:r>
    </w:p>
    <w:p w:rsidR="00A664A6" w:rsidRPr="0075691F" w:rsidRDefault="00A664A6" w:rsidP="008E370F">
      <w:pPr>
        <w:jc w:val="both"/>
        <w:rPr>
          <w:i/>
          <w:iCs/>
        </w:rPr>
      </w:pPr>
      <w:r w:rsidRPr="0075691F">
        <w:t>на .........................................................................................................</w:t>
      </w:r>
      <w:r>
        <w:t>..</w:t>
      </w:r>
      <w:r w:rsidRPr="0075691F">
        <w:t>.</w:t>
      </w:r>
      <w:r>
        <w:t xml:space="preserve"> </w:t>
      </w:r>
      <w:r w:rsidRPr="0075691F">
        <w:rPr>
          <w:i/>
          <w:iCs/>
        </w:rPr>
        <w:t>(наименование на участника)</w:t>
      </w:r>
    </w:p>
    <w:p w:rsidR="00A664A6" w:rsidRDefault="00A664A6" w:rsidP="008E370F">
      <w:pPr>
        <w:jc w:val="both"/>
        <w:rPr>
          <w:b/>
          <w:bCs/>
        </w:rPr>
      </w:pPr>
      <w:r w:rsidRPr="0075691F">
        <w:t>- участник в открита процедура за възлагане на обществена поръчка за обект:</w:t>
      </w:r>
      <w:r w:rsidRPr="0075691F">
        <w:rPr>
          <w:b/>
          <w:bCs/>
        </w:rPr>
        <w:t xml:space="preserve"> </w:t>
      </w:r>
    </w:p>
    <w:p w:rsidR="00A664A6" w:rsidRDefault="00A664A6" w:rsidP="008E370F">
      <w:pPr>
        <w:ind w:firstLine="720"/>
        <w:jc w:val="both"/>
      </w:pPr>
    </w:p>
    <w:p w:rsidR="00A664A6" w:rsidRPr="00386030" w:rsidRDefault="00A664A6" w:rsidP="00557CA7">
      <w:pPr>
        <w:ind w:firstLine="708"/>
        <w:jc w:val="center"/>
      </w:pPr>
      <w:r w:rsidRPr="00386030">
        <w:t>„Доставка на онкологични лекарствени продукти за нуждите на „Комплексен онкологичен център – Пловдив” ЕООД</w:t>
      </w:r>
      <w:r>
        <w:t xml:space="preserve"> по обособени позиции</w:t>
      </w:r>
      <w:r w:rsidRPr="00386030">
        <w:t>”.</w:t>
      </w:r>
    </w:p>
    <w:p w:rsidR="00A664A6" w:rsidRDefault="00A664A6" w:rsidP="008E370F">
      <w:pPr>
        <w:jc w:val="both"/>
        <w:rPr>
          <w:b/>
          <w:bCs/>
        </w:rPr>
      </w:pPr>
    </w:p>
    <w:p w:rsidR="00A664A6" w:rsidRDefault="00A664A6" w:rsidP="008E370F">
      <w:pPr>
        <w:jc w:val="center"/>
        <w:rPr>
          <w:b/>
          <w:bCs/>
        </w:rPr>
      </w:pPr>
      <w:r w:rsidRPr="0075691F">
        <w:rPr>
          <w:b/>
          <w:bCs/>
        </w:rPr>
        <w:t>Д Е К Л А Р И Р А М, ЧЕ :</w:t>
      </w:r>
    </w:p>
    <w:p w:rsidR="00A664A6" w:rsidRPr="002B6F35" w:rsidRDefault="00A664A6" w:rsidP="008E370F">
      <w:pPr>
        <w:jc w:val="both"/>
        <w:rPr>
          <w:b/>
          <w:bCs/>
        </w:rPr>
      </w:pPr>
    </w:p>
    <w:p w:rsidR="00A664A6" w:rsidRPr="0075691F" w:rsidRDefault="00A664A6" w:rsidP="008E370F">
      <w:pPr>
        <w:jc w:val="both"/>
      </w:pPr>
      <w:r w:rsidRPr="0075691F">
        <w:t>остатъчния срок на годност на лекарствата, които ще се доставят от</w:t>
      </w:r>
      <w:r>
        <w:t xml:space="preserve"> </w:t>
      </w:r>
      <w:r w:rsidRPr="0075691F">
        <w:t xml:space="preserve">................................................................................ (наименование на участника) ще бъде не по-малък от </w:t>
      </w:r>
      <w:r>
        <w:t>50</w:t>
      </w:r>
      <w:r w:rsidRPr="0075691F">
        <w:t>% към датата на доставката.</w:t>
      </w:r>
    </w:p>
    <w:p w:rsidR="00A664A6" w:rsidRPr="002B6F35" w:rsidRDefault="00A664A6" w:rsidP="008E370F">
      <w:pPr>
        <w:jc w:val="both"/>
      </w:pPr>
    </w:p>
    <w:p w:rsidR="00A664A6" w:rsidRPr="0075691F" w:rsidRDefault="00A664A6" w:rsidP="00557CA7">
      <w:pPr>
        <w:ind w:firstLine="708"/>
        <w:jc w:val="both"/>
      </w:pPr>
      <w:r w:rsidRPr="0075691F">
        <w:t>Известно ми е, че за декларирани от мен неверни данни нося отговорност съгласно</w:t>
      </w:r>
      <w:r>
        <w:t xml:space="preserve"> </w:t>
      </w:r>
      <w:r w:rsidRPr="0075691F">
        <w:t>чл.313 от Наказателния кодекс.</w:t>
      </w:r>
    </w:p>
    <w:p w:rsidR="00A664A6" w:rsidRPr="00927E94" w:rsidRDefault="00A664A6" w:rsidP="008E370F">
      <w:pPr>
        <w:jc w:val="both"/>
        <w:rPr>
          <w:b/>
          <w:bCs/>
        </w:rPr>
      </w:pPr>
    </w:p>
    <w:p w:rsidR="00A664A6" w:rsidRPr="00927E94" w:rsidRDefault="00A664A6" w:rsidP="008E370F">
      <w:pPr>
        <w:jc w:val="both"/>
        <w:rPr>
          <w:b/>
          <w:bCs/>
        </w:rPr>
      </w:pPr>
    </w:p>
    <w:p w:rsidR="00A664A6" w:rsidRPr="00927E94" w:rsidRDefault="00A664A6" w:rsidP="008E370F">
      <w:pPr>
        <w:jc w:val="both"/>
        <w:rPr>
          <w:b/>
          <w:bCs/>
        </w:rPr>
      </w:pPr>
    </w:p>
    <w:p w:rsidR="00A664A6" w:rsidRPr="00927E94" w:rsidRDefault="00A664A6" w:rsidP="008E370F">
      <w:pPr>
        <w:jc w:val="both"/>
        <w:rPr>
          <w:b/>
          <w:bCs/>
        </w:rPr>
      </w:pPr>
    </w:p>
    <w:p w:rsidR="00A664A6" w:rsidRPr="00557CA7" w:rsidRDefault="00A664A6" w:rsidP="008E370F">
      <w:pPr>
        <w:jc w:val="both"/>
      </w:pPr>
      <w:r w:rsidRPr="00557CA7">
        <w:t xml:space="preserve">Дата …………….. </w:t>
      </w:r>
      <w:r w:rsidRPr="00557CA7">
        <w:tab/>
      </w:r>
      <w:r w:rsidRPr="00557CA7">
        <w:tab/>
      </w:r>
      <w:r w:rsidRPr="00557CA7">
        <w:tab/>
      </w:r>
      <w:r w:rsidRPr="00557CA7">
        <w:tab/>
      </w:r>
      <w:r w:rsidRPr="00557CA7">
        <w:tab/>
        <w:t xml:space="preserve">     ДЕКЛАРАТОР :.......................</w:t>
      </w:r>
    </w:p>
    <w:p w:rsidR="00A664A6" w:rsidRPr="00557CA7" w:rsidRDefault="00A664A6" w:rsidP="008E370F">
      <w:pPr>
        <w:ind w:left="6480" w:firstLine="720"/>
        <w:jc w:val="both"/>
      </w:pPr>
      <w:r w:rsidRPr="00557CA7">
        <w:t>/ подпис/</w:t>
      </w:r>
    </w:p>
    <w:p w:rsidR="00A664A6" w:rsidRPr="00927E94" w:rsidRDefault="00A664A6" w:rsidP="008E370F">
      <w:pPr>
        <w:pStyle w:val="BodyText"/>
        <w:tabs>
          <w:tab w:val="left" w:pos="709"/>
        </w:tabs>
        <w:ind w:firstLine="851"/>
        <w:jc w:val="both"/>
        <w:rPr>
          <w:color w:val="000000"/>
        </w:rPr>
      </w:pPr>
    </w:p>
    <w:p w:rsidR="00A664A6" w:rsidRDefault="00A664A6" w:rsidP="008E370F">
      <w:pPr>
        <w:pStyle w:val="BodyText"/>
        <w:tabs>
          <w:tab w:val="left" w:pos="709"/>
        </w:tabs>
        <w:ind w:firstLine="851"/>
        <w:jc w:val="both"/>
        <w:rPr>
          <w:color w:val="000000"/>
        </w:rPr>
      </w:pPr>
    </w:p>
    <w:p w:rsidR="00A664A6" w:rsidRDefault="00A664A6" w:rsidP="008E370F">
      <w:pPr>
        <w:pStyle w:val="BodyText"/>
        <w:tabs>
          <w:tab w:val="left" w:pos="709"/>
        </w:tabs>
        <w:ind w:firstLine="851"/>
        <w:jc w:val="both"/>
        <w:rPr>
          <w:color w:val="000000"/>
        </w:rPr>
      </w:pPr>
    </w:p>
    <w:p w:rsidR="00A664A6" w:rsidRPr="00927E94" w:rsidRDefault="00A664A6" w:rsidP="008E370F">
      <w:pPr>
        <w:pStyle w:val="BodyText"/>
        <w:tabs>
          <w:tab w:val="left" w:pos="709"/>
        </w:tabs>
        <w:ind w:firstLine="851"/>
        <w:jc w:val="both"/>
        <w:rPr>
          <w:color w:val="000000"/>
        </w:rPr>
      </w:pPr>
    </w:p>
    <w:p w:rsidR="00A664A6" w:rsidRPr="00927E94" w:rsidRDefault="00A664A6" w:rsidP="008E370F">
      <w:pPr>
        <w:pStyle w:val="BodyText"/>
        <w:tabs>
          <w:tab w:val="left" w:pos="709"/>
        </w:tabs>
        <w:ind w:firstLine="851"/>
        <w:jc w:val="both"/>
        <w:rPr>
          <w:color w:val="000000"/>
        </w:rPr>
      </w:pPr>
    </w:p>
    <w:p w:rsidR="00A664A6" w:rsidRPr="00927E94" w:rsidRDefault="00A664A6" w:rsidP="008E370F">
      <w:pPr>
        <w:pStyle w:val="BodyText"/>
        <w:tabs>
          <w:tab w:val="left" w:pos="709"/>
        </w:tabs>
        <w:ind w:firstLine="851"/>
        <w:jc w:val="both"/>
        <w:rPr>
          <w:color w:val="000000"/>
        </w:rPr>
      </w:pPr>
    </w:p>
    <w:p w:rsidR="00A664A6" w:rsidRPr="00927E94" w:rsidRDefault="00A664A6" w:rsidP="008E370F">
      <w:pPr>
        <w:pStyle w:val="BodyText"/>
        <w:tabs>
          <w:tab w:val="left" w:pos="709"/>
        </w:tabs>
        <w:ind w:firstLine="851"/>
        <w:jc w:val="both"/>
        <w:rPr>
          <w:color w:val="000000"/>
        </w:rPr>
      </w:pPr>
    </w:p>
    <w:p w:rsidR="00A664A6" w:rsidRPr="00927E94" w:rsidRDefault="00A664A6" w:rsidP="008E370F">
      <w:pPr>
        <w:pStyle w:val="BodyText"/>
        <w:tabs>
          <w:tab w:val="left" w:pos="709"/>
        </w:tabs>
        <w:jc w:val="both"/>
        <w:rPr>
          <w:color w:val="000000"/>
        </w:rPr>
      </w:pPr>
    </w:p>
    <w:p w:rsidR="00A664A6" w:rsidRPr="00927E94" w:rsidRDefault="00A664A6" w:rsidP="008E370F">
      <w:pPr>
        <w:pStyle w:val="BodyText"/>
        <w:tabs>
          <w:tab w:val="left" w:pos="709"/>
        </w:tabs>
        <w:ind w:firstLine="851"/>
        <w:jc w:val="both"/>
        <w:rPr>
          <w:color w:val="000000"/>
        </w:rPr>
      </w:pPr>
    </w:p>
    <w:p w:rsidR="00A664A6" w:rsidRPr="00927E94" w:rsidRDefault="00A664A6" w:rsidP="008E370F">
      <w:pPr>
        <w:pStyle w:val="BodyText"/>
        <w:tabs>
          <w:tab w:val="left" w:pos="709"/>
        </w:tabs>
        <w:ind w:firstLine="851"/>
        <w:jc w:val="both"/>
        <w:rPr>
          <w:color w:val="000000"/>
        </w:rPr>
      </w:pPr>
    </w:p>
    <w:p w:rsidR="00A664A6" w:rsidRPr="00927E94" w:rsidRDefault="00A664A6" w:rsidP="008E370F">
      <w:pPr>
        <w:pStyle w:val="BodyText"/>
        <w:tabs>
          <w:tab w:val="left" w:pos="709"/>
        </w:tabs>
        <w:ind w:firstLine="851"/>
        <w:jc w:val="both"/>
      </w:pPr>
    </w:p>
    <w:p w:rsidR="00A664A6" w:rsidRPr="00927E94" w:rsidRDefault="00A664A6" w:rsidP="008E370F">
      <w:pPr>
        <w:pStyle w:val="BodyText"/>
        <w:tabs>
          <w:tab w:val="left" w:pos="709"/>
        </w:tabs>
        <w:ind w:firstLine="851"/>
        <w:jc w:val="both"/>
      </w:pPr>
    </w:p>
    <w:p w:rsidR="00A664A6" w:rsidRPr="00927E94" w:rsidRDefault="00A664A6" w:rsidP="008E370F">
      <w:pPr>
        <w:pStyle w:val="BodyText"/>
        <w:tabs>
          <w:tab w:val="left" w:pos="709"/>
        </w:tabs>
        <w:ind w:firstLine="851"/>
        <w:jc w:val="both"/>
      </w:pPr>
    </w:p>
    <w:p w:rsidR="00A664A6" w:rsidRPr="00927E94" w:rsidRDefault="00A664A6" w:rsidP="008E370F">
      <w:pPr>
        <w:pStyle w:val="BodyText"/>
        <w:tabs>
          <w:tab w:val="left" w:pos="709"/>
        </w:tabs>
        <w:ind w:firstLine="851"/>
        <w:jc w:val="both"/>
      </w:pPr>
    </w:p>
    <w:p w:rsidR="00A664A6" w:rsidRPr="00927E94" w:rsidRDefault="00A664A6" w:rsidP="008E370F">
      <w:pPr>
        <w:pStyle w:val="BodyText"/>
        <w:tabs>
          <w:tab w:val="left" w:pos="709"/>
        </w:tabs>
        <w:ind w:firstLine="851"/>
        <w:jc w:val="both"/>
      </w:pPr>
    </w:p>
    <w:p w:rsidR="00A664A6" w:rsidRDefault="00A664A6" w:rsidP="008E370F">
      <w:pPr>
        <w:pStyle w:val="BodyText"/>
        <w:tabs>
          <w:tab w:val="left" w:pos="709"/>
        </w:tabs>
        <w:ind w:firstLine="851"/>
        <w:jc w:val="both"/>
      </w:pPr>
    </w:p>
    <w:p w:rsidR="00A664A6" w:rsidRDefault="00A664A6" w:rsidP="008E370F">
      <w:pPr>
        <w:pStyle w:val="BodyText"/>
        <w:tabs>
          <w:tab w:val="left" w:pos="709"/>
        </w:tabs>
        <w:ind w:firstLine="851"/>
        <w:jc w:val="both"/>
      </w:pPr>
    </w:p>
    <w:p w:rsidR="00A664A6" w:rsidRDefault="00A664A6" w:rsidP="008E370F">
      <w:pPr>
        <w:pStyle w:val="BodyText"/>
        <w:tabs>
          <w:tab w:val="left" w:pos="709"/>
        </w:tabs>
        <w:ind w:firstLine="851"/>
        <w:jc w:val="both"/>
      </w:pPr>
    </w:p>
    <w:p w:rsidR="00A664A6" w:rsidRDefault="00A664A6" w:rsidP="008E370F">
      <w:pPr>
        <w:pStyle w:val="BodyText"/>
        <w:tabs>
          <w:tab w:val="left" w:pos="709"/>
        </w:tabs>
        <w:ind w:firstLine="851"/>
        <w:jc w:val="both"/>
      </w:pPr>
    </w:p>
    <w:p w:rsidR="00A664A6" w:rsidRDefault="00A664A6" w:rsidP="008E370F">
      <w:pPr>
        <w:ind w:left="2160" w:hanging="2160"/>
        <w:jc w:val="center"/>
        <w:outlineLvl w:val="0"/>
        <w:rPr>
          <w:b/>
          <w:bCs/>
        </w:rPr>
      </w:pPr>
    </w:p>
    <w:p w:rsidR="00A664A6" w:rsidRDefault="00A664A6" w:rsidP="008E370F">
      <w:pPr>
        <w:ind w:left="2160" w:hanging="2160"/>
        <w:jc w:val="center"/>
        <w:outlineLvl w:val="0"/>
        <w:rPr>
          <w:b/>
          <w:bCs/>
        </w:rPr>
      </w:pPr>
    </w:p>
    <w:p w:rsidR="00A664A6" w:rsidRDefault="00A664A6" w:rsidP="008E370F">
      <w:pPr>
        <w:ind w:left="2160" w:hanging="2160"/>
        <w:jc w:val="center"/>
        <w:outlineLvl w:val="0"/>
        <w:rPr>
          <w:b/>
          <w:bCs/>
        </w:rPr>
      </w:pPr>
    </w:p>
    <w:p w:rsidR="00A664A6" w:rsidRDefault="00A664A6" w:rsidP="008E370F">
      <w:pPr>
        <w:ind w:left="2160" w:hanging="2160"/>
        <w:jc w:val="center"/>
        <w:outlineLvl w:val="0"/>
        <w:rPr>
          <w:b/>
          <w:bCs/>
        </w:rPr>
      </w:pPr>
    </w:p>
    <w:p w:rsidR="00A664A6" w:rsidRDefault="00A664A6" w:rsidP="00932420">
      <w:pPr>
        <w:jc w:val="right"/>
      </w:pPr>
      <w:r>
        <w:t>Приложение № 12</w:t>
      </w:r>
    </w:p>
    <w:p w:rsidR="00A664A6" w:rsidRDefault="00A664A6" w:rsidP="000A3687">
      <w:pPr>
        <w:jc w:val="right"/>
      </w:pPr>
      <w:r>
        <w:t>ПРОЕКТ</w:t>
      </w:r>
    </w:p>
    <w:p w:rsidR="00A664A6" w:rsidRDefault="00A664A6" w:rsidP="00A82C3D"/>
    <w:p w:rsidR="00A664A6" w:rsidRDefault="00A664A6" w:rsidP="00A82C3D"/>
    <w:p w:rsidR="00A664A6" w:rsidRPr="001C30DC" w:rsidRDefault="00A664A6" w:rsidP="000A3687">
      <w:pPr>
        <w:pStyle w:val="Heading2"/>
        <w:ind w:firstLine="540"/>
        <w:jc w:val="center"/>
        <w:rPr>
          <w:i w:val="0"/>
          <w:iCs w:val="0"/>
          <w:sz w:val="24"/>
          <w:szCs w:val="24"/>
        </w:rPr>
      </w:pPr>
      <w:r w:rsidRPr="001C30DC">
        <w:rPr>
          <w:i w:val="0"/>
          <w:iCs w:val="0"/>
          <w:sz w:val="24"/>
          <w:szCs w:val="24"/>
        </w:rPr>
        <w:t>Д О Г О В О Р</w:t>
      </w:r>
    </w:p>
    <w:p w:rsidR="00A664A6" w:rsidRPr="001C30DC" w:rsidRDefault="00A664A6" w:rsidP="000A3687">
      <w:pPr>
        <w:jc w:val="center"/>
      </w:pPr>
      <w:r w:rsidRPr="001C30DC">
        <w:t>ЗА ДОСТАВКА НА ЛЕКАРСТВЕНИ ПРОДУКТИ</w:t>
      </w:r>
    </w:p>
    <w:p w:rsidR="00A664A6" w:rsidRPr="00C52207" w:rsidRDefault="00A664A6" w:rsidP="000A3687">
      <w:pPr>
        <w:spacing w:line="360" w:lineRule="auto"/>
        <w:jc w:val="center"/>
        <w:rPr>
          <w:b/>
          <w:bCs/>
        </w:rPr>
      </w:pPr>
    </w:p>
    <w:p w:rsidR="00A664A6" w:rsidRPr="001C30DC" w:rsidRDefault="00A664A6" w:rsidP="001C30DC">
      <w:pPr>
        <w:jc w:val="both"/>
      </w:pPr>
      <w:r>
        <w:tab/>
      </w:r>
      <w:r w:rsidRPr="001C30DC">
        <w:t>Днес, ……………</w:t>
      </w:r>
      <w:r>
        <w:t>....</w:t>
      </w:r>
      <w:r w:rsidRPr="001C30DC">
        <w:t xml:space="preserve">год.  в гр. Пловдив, между: </w:t>
      </w:r>
    </w:p>
    <w:p w:rsidR="00A664A6" w:rsidRPr="001C30DC" w:rsidRDefault="00A664A6" w:rsidP="001C30DC">
      <w:pPr>
        <w:ind w:firstLine="708"/>
        <w:jc w:val="both"/>
      </w:pPr>
      <w:r w:rsidRPr="001C30DC">
        <w:t>1) ”Комплексен онкологичен център – Пловдив” ЕООД – гр. Пловдив, с адрес: гр. Пловдив, бул. Васил Априлов № 15А, ЕИК 000463379, тел. 032/641536, факс 032/644388, представлявано от д-р Красимир Вальов – Управител, наричано по-долу за краткост “ВЪЗЛОЖИТЕЛ” от една страна и</w:t>
      </w:r>
    </w:p>
    <w:p w:rsidR="00A664A6" w:rsidRPr="00A76F33" w:rsidRDefault="00A664A6" w:rsidP="000A3687">
      <w:pPr>
        <w:spacing w:before="100" w:beforeAutospacing="1" w:after="100" w:afterAutospacing="1"/>
        <w:jc w:val="both"/>
      </w:pPr>
      <w:r w:rsidRPr="00A76F33">
        <w:tab/>
        <w:t>2)</w:t>
      </w:r>
      <w:r>
        <w:t xml:space="preserve"> ……………………………………, със седалище и адрес на управление: …………………………………………….., тел........................, факс........................ ЕИК:…………………….., представлявано от …………………………………., </w:t>
      </w:r>
      <w:r w:rsidRPr="00A76F33">
        <w:t>, от друга страна, наричана за краткост по-долу “ИЗПЪЛНИТЕЛ”,</w:t>
      </w:r>
    </w:p>
    <w:p w:rsidR="00A664A6" w:rsidRPr="00A76F33" w:rsidRDefault="00A664A6" w:rsidP="00DD2B49">
      <w:pPr>
        <w:spacing w:before="100" w:beforeAutospacing="1" w:after="100" w:afterAutospacing="1"/>
        <w:ind w:firstLine="708"/>
        <w:jc w:val="both"/>
      </w:pPr>
      <w:r w:rsidRPr="00A76F33">
        <w:t>на основание чл.</w:t>
      </w:r>
      <w:r>
        <w:t>41, ал.1</w:t>
      </w:r>
      <w:r w:rsidRPr="00A76F33">
        <w:t xml:space="preserve"> от Закона за обществените поръчки и Решение №</w:t>
      </w:r>
      <w:r>
        <w:t>............н</w:t>
      </w:r>
      <w:r w:rsidRPr="00A76F33">
        <w:t>а Управителя на „Комплексен онкологичен център – Пловдив” ЕООД – гр. Пловдив,  се сключи настоящият договор за следното:</w:t>
      </w:r>
    </w:p>
    <w:p w:rsidR="00A664A6" w:rsidRPr="00C22D1E" w:rsidRDefault="00A664A6" w:rsidP="00C22D1E">
      <w:pPr>
        <w:jc w:val="center"/>
        <w:rPr>
          <w:b/>
          <w:bCs/>
        </w:rPr>
      </w:pPr>
      <w:r w:rsidRPr="00C22D1E">
        <w:rPr>
          <w:b/>
          <w:bCs/>
        </w:rPr>
        <w:t>І. ПРЕДМЕТ НА ДОГОВОРА.</w:t>
      </w:r>
    </w:p>
    <w:p w:rsidR="00A664A6" w:rsidRPr="001C30DC" w:rsidRDefault="00A664A6" w:rsidP="00C22D1E">
      <w:pPr>
        <w:ind w:firstLine="708"/>
      </w:pPr>
      <w:r w:rsidRPr="00C22D1E">
        <w:t>1. Изпълнителят приема и се задължава да достави на Възложителя лекарствените</w:t>
      </w:r>
      <w:r w:rsidRPr="001C30DC">
        <w:t xml:space="preserve"> продукти, включени в Позитивния лекарствен списък по Обособени позиции ………………………………………. (наричани по нататък “стоките”), описани по видове, количества и цени в Приложения № 3 – Ценови предложения на Изпълнителя, които са неразделна част от настоящия договор, срещу тяхното заплащане от Възложителя.</w:t>
      </w:r>
    </w:p>
    <w:p w:rsidR="00A664A6" w:rsidRPr="001C30DC" w:rsidRDefault="00A664A6" w:rsidP="001C30DC">
      <w:pPr>
        <w:ind w:firstLine="720"/>
        <w:jc w:val="both"/>
      </w:pPr>
      <w:r w:rsidRPr="001C30DC">
        <w:t>2. Възложителят не е длъжен да заяви количествата по Приложения № 3.</w:t>
      </w:r>
    </w:p>
    <w:p w:rsidR="00A664A6" w:rsidRDefault="00A664A6" w:rsidP="001C30DC">
      <w:pPr>
        <w:ind w:firstLine="720"/>
        <w:jc w:val="both"/>
      </w:pPr>
      <w:r w:rsidRPr="001C30DC">
        <w:t xml:space="preserve">3. Доставките се извършват периодично по заявка на Възложителя. Същият е задължен да приеме и заплати само количествата и видовете, които е заявил и които са доставени при условията на настоящия договор. </w:t>
      </w:r>
    </w:p>
    <w:p w:rsidR="00A664A6" w:rsidRPr="001C30DC" w:rsidRDefault="00A664A6" w:rsidP="001C30DC">
      <w:pPr>
        <w:ind w:firstLine="720"/>
        <w:jc w:val="both"/>
      </w:pPr>
    </w:p>
    <w:p w:rsidR="00A664A6" w:rsidRDefault="00A664A6" w:rsidP="00C22D1E">
      <w:pPr>
        <w:jc w:val="center"/>
        <w:rPr>
          <w:b/>
          <w:bCs/>
        </w:rPr>
      </w:pPr>
      <w:r w:rsidRPr="00C22D1E">
        <w:rPr>
          <w:b/>
          <w:bCs/>
        </w:rPr>
        <w:t xml:space="preserve">ІІ. ЦЕНИ НА ДОСТАВКИТЕ ПО ДОГОВОРА, УСЛОВИЯ </w:t>
      </w:r>
    </w:p>
    <w:p w:rsidR="00A664A6" w:rsidRPr="00C22D1E" w:rsidRDefault="00A664A6" w:rsidP="00C22D1E">
      <w:pPr>
        <w:jc w:val="center"/>
        <w:rPr>
          <w:b/>
          <w:bCs/>
        </w:rPr>
      </w:pPr>
      <w:r w:rsidRPr="00C22D1E">
        <w:rPr>
          <w:b/>
          <w:bCs/>
        </w:rPr>
        <w:t>И НАЧИН НА ПЛАЩАНЕ</w:t>
      </w:r>
    </w:p>
    <w:p w:rsidR="00A664A6" w:rsidRPr="001C30DC" w:rsidRDefault="00A664A6" w:rsidP="001C30DC">
      <w:pPr>
        <w:ind w:firstLine="720"/>
        <w:jc w:val="both"/>
      </w:pPr>
      <w:r w:rsidRPr="001C30DC">
        <w:t>4. Единичната цена на стоките е съгласно Ценовите предложения на Изпълнителя, неразделна част от настоящия договор.</w:t>
      </w:r>
    </w:p>
    <w:p w:rsidR="00A664A6" w:rsidRPr="001C30DC" w:rsidRDefault="00A664A6" w:rsidP="001C30DC">
      <w:pPr>
        <w:ind w:firstLine="720"/>
        <w:jc w:val="both"/>
      </w:pPr>
      <w:r w:rsidRPr="001C30DC">
        <w:t>5. Цената е определена при условията на доставка до краен получател за целия срок на договора и е до ………………. /…… лева/ с ДДС за горепосочените лекарствени продукти.</w:t>
      </w:r>
    </w:p>
    <w:p w:rsidR="00A664A6" w:rsidRPr="001C30DC" w:rsidRDefault="00A664A6" w:rsidP="001C30DC">
      <w:pPr>
        <w:ind w:firstLine="720"/>
        <w:jc w:val="both"/>
      </w:pPr>
      <w:r w:rsidRPr="001C30DC">
        <w:t xml:space="preserve">6.1. Цените на стоките са постоянни и не подлежат на промяна  за периода на действие  на настоящия договор, освен в случаите на чл.43, ал.2 от Закона за обществените поръчки. </w:t>
      </w:r>
    </w:p>
    <w:p w:rsidR="00A664A6" w:rsidRPr="001C30DC" w:rsidRDefault="00A664A6" w:rsidP="001C30DC">
      <w:pPr>
        <w:ind w:firstLine="720"/>
        <w:jc w:val="both"/>
      </w:pPr>
      <w:r w:rsidRPr="001C30DC">
        <w:t xml:space="preserve">6.2. Договорената цена не подлежи на изменение от страните  по настоящия договор, освен в случаите на чл.43, ал.2 от Закона за обществените поръчки. </w:t>
      </w:r>
    </w:p>
    <w:p w:rsidR="00A664A6" w:rsidRPr="001C30DC" w:rsidRDefault="00A664A6" w:rsidP="001C30DC">
      <w:pPr>
        <w:ind w:firstLine="720"/>
        <w:jc w:val="both"/>
      </w:pPr>
      <w:r>
        <w:t>6.3.</w:t>
      </w:r>
      <w:r w:rsidRPr="001C30DC">
        <w:t>В случай, че през времето на действие на договора стойността по чл.20 от Наредбата за условията, правилата и критериите за включване, промени и</w:t>
      </w:r>
      <w:r>
        <w:t xml:space="preserve"> </w:t>
      </w:r>
      <w:r w:rsidRPr="001C30DC">
        <w:t>/или изключване на лекарствени продукти от Позитивния лекарствен списък и условията и реда за работа на Комисията по позитивния лекарствен списък /референтната стойност за единица мярка от лекарственото вещество</w:t>
      </w:r>
      <w:r>
        <w:t xml:space="preserve"> </w:t>
      </w:r>
      <w:r w:rsidRPr="001C30DC">
        <w:t>/стане по-ниска от договорената, считано от датата на конкретното решение на Комисията, или бъде обявена нова, по-ниска заплащана цена от страна на НЗОК, доставените лекарствени продукти се заплащат на по-ниската цена, считано от датата на решението на комисията или от датата на промяната на цената на НЗОК</w:t>
      </w:r>
      <w:r>
        <w:t>.</w:t>
      </w:r>
    </w:p>
    <w:p w:rsidR="00A664A6" w:rsidRPr="00B447D7" w:rsidRDefault="00A664A6" w:rsidP="00B447D7">
      <w:pPr>
        <w:ind w:firstLine="720"/>
        <w:jc w:val="both"/>
      </w:pPr>
      <w:r w:rsidRPr="00B447D7">
        <w:t xml:space="preserve">7. Цената, която Възложителят се задължава да заплаща на Изпълнителя за извършените доставки на лекарства е крайната доставна цена, предложена от Изпълнителя и посочена в лева в Приложения № 3 към настоящия договор. </w:t>
      </w:r>
    </w:p>
    <w:p w:rsidR="00A664A6" w:rsidRPr="00B447D7" w:rsidRDefault="00A664A6" w:rsidP="00B447D7">
      <w:pPr>
        <w:ind w:firstLine="720"/>
        <w:jc w:val="both"/>
      </w:pPr>
      <w:r w:rsidRPr="00B447D7">
        <w:t>8. Плащането по настоящия договор се осъществява в български лева чрез банков превод по банковата сметка на Изпълнителя.</w:t>
      </w:r>
    </w:p>
    <w:p w:rsidR="00A664A6" w:rsidRPr="00A76F33" w:rsidRDefault="00A664A6" w:rsidP="000A3687">
      <w:pPr>
        <w:jc w:val="both"/>
      </w:pPr>
      <w:r>
        <w:t xml:space="preserve">            </w:t>
      </w:r>
      <w:r w:rsidRPr="00A76F33">
        <w:t>9</w:t>
      </w:r>
      <w:r w:rsidRPr="00501A71">
        <w:t>. Плащането на стоките по настоящия договор се извършва след заплащане на средствата дължими от НЗОК на „КОЦ</w:t>
      </w:r>
      <w:r>
        <w:t xml:space="preserve"> – </w:t>
      </w:r>
      <w:r w:rsidRPr="00501A71">
        <w:t xml:space="preserve">Пловдив” ЕООД за съответния период през който са ползвани лекарствата </w:t>
      </w:r>
      <w:r>
        <w:t xml:space="preserve">за лечение от Възложителя </w:t>
      </w:r>
      <w:r w:rsidRPr="00501A71">
        <w:t>и представяне на следните документи:</w:t>
      </w:r>
    </w:p>
    <w:p w:rsidR="00A664A6" w:rsidRPr="00A76F33" w:rsidRDefault="00A664A6" w:rsidP="000A3687">
      <w:pPr>
        <w:ind w:firstLine="708"/>
        <w:jc w:val="both"/>
      </w:pPr>
      <w:r>
        <w:t>а</w:t>
      </w:r>
      <w:r w:rsidRPr="00A76F33">
        <w:t>/ фактура</w:t>
      </w:r>
    </w:p>
    <w:p w:rsidR="00A664A6" w:rsidRPr="00A76F33" w:rsidRDefault="00A664A6" w:rsidP="000A3687">
      <w:pPr>
        <w:jc w:val="both"/>
      </w:pPr>
      <w:r w:rsidRPr="00A76F33">
        <w:t xml:space="preserve">           </w:t>
      </w:r>
      <w:r>
        <w:t xml:space="preserve"> б</w:t>
      </w:r>
      <w:r w:rsidRPr="00A76F33">
        <w:t>/  приемо</w:t>
      </w:r>
      <w:r>
        <w:t xml:space="preserve"> </w:t>
      </w:r>
      <w:r w:rsidRPr="00A76F33">
        <w:t>-</w:t>
      </w:r>
      <w:r>
        <w:t xml:space="preserve"> </w:t>
      </w:r>
      <w:r w:rsidRPr="00A76F33">
        <w:t>предавателна форма.</w:t>
      </w:r>
    </w:p>
    <w:p w:rsidR="00A664A6" w:rsidRPr="00A76F33" w:rsidRDefault="00A664A6" w:rsidP="000A3687">
      <w:pPr>
        <w:ind w:firstLine="720"/>
        <w:jc w:val="both"/>
      </w:pPr>
      <w:r w:rsidRPr="00A76F33">
        <w:t>10.</w:t>
      </w:r>
      <w:r>
        <w:t xml:space="preserve"> </w:t>
      </w:r>
      <w:r w:rsidRPr="00A76F33">
        <w:t>В случаите, когато доставката е осъществена, без да са спазени изискванията по изпълнението</w:t>
      </w:r>
      <w:r>
        <w:t xml:space="preserve"> и</w:t>
      </w:r>
      <w:r w:rsidRPr="00B447D7">
        <w:t>,</w:t>
      </w:r>
      <w:r w:rsidRPr="00A76F33">
        <w:t xml:space="preserve"> определени в този договор, </w:t>
      </w:r>
      <w:r>
        <w:t>Възложителя</w:t>
      </w:r>
      <w:r w:rsidRPr="00A76F33">
        <w:t xml:space="preserve"> се освобождава от задължението да плати цената на съответната доставка. </w:t>
      </w:r>
    </w:p>
    <w:p w:rsidR="00A664A6" w:rsidRDefault="00A664A6" w:rsidP="000A3687">
      <w:pPr>
        <w:ind w:firstLine="720"/>
        <w:jc w:val="both"/>
        <w:rPr>
          <w:b/>
          <w:bCs/>
        </w:rPr>
      </w:pPr>
      <w:r w:rsidRPr="00A76F33">
        <w:t xml:space="preserve">11. </w:t>
      </w:r>
      <w:r w:rsidRPr="00A14FE2">
        <w:t>Срокът на отложено плащане е</w:t>
      </w:r>
      <w:r w:rsidRPr="00582D14">
        <w:t xml:space="preserve"> </w:t>
      </w:r>
      <w:r w:rsidRPr="00A14FE2">
        <w:t>30 календарни дни след съответната</w:t>
      </w:r>
      <w:r w:rsidRPr="00A76F33">
        <w:t xml:space="preserve"> доставка, считано от датата на издаване на фактурата, придружена с приемо – предавателна форма</w:t>
      </w:r>
      <w:r>
        <w:t>.</w:t>
      </w:r>
      <w:r w:rsidRPr="007162A0">
        <w:t xml:space="preserve"> </w:t>
      </w:r>
      <w:r w:rsidRPr="00A76F33">
        <w:t xml:space="preserve">Банковите разходи по превода са за сметка на </w:t>
      </w:r>
      <w:r>
        <w:t>Възложителя</w:t>
      </w:r>
      <w:r w:rsidRPr="00A76F33">
        <w:rPr>
          <w:b/>
          <w:bCs/>
        </w:rPr>
        <w:t>.</w:t>
      </w:r>
    </w:p>
    <w:p w:rsidR="00A664A6" w:rsidRPr="00A76F33" w:rsidRDefault="00A664A6" w:rsidP="000A3687">
      <w:pPr>
        <w:ind w:firstLine="720"/>
        <w:jc w:val="both"/>
      </w:pPr>
    </w:p>
    <w:p w:rsidR="00A664A6" w:rsidRPr="00C22D1E" w:rsidRDefault="00A664A6" w:rsidP="00C22D1E">
      <w:pPr>
        <w:jc w:val="center"/>
        <w:rPr>
          <w:b/>
          <w:bCs/>
        </w:rPr>
      </w:pPr>
      <w:r w:rsidRPr="00C22D1E">
        <w:rPr>
          <w:b/>
          <w:bCs/>
        </w:rPr>
        <w:t>ІІІ. СРОК И МЯСТО НА ДОСТАВКА</w:t>
      </w:r>
    </w:p>
    <w:p w:rsidR="00A664A6" w:rsidRPr="00A76F33" w:rsidRDefault="00A664A6" w:rsidP="000A3687">
      <w:pPr>
        <w:ind w:firstLine="720"/>
        <w:jc w:val="both"/>
      </w:pPr>
      <w:r w:rsidRPr="00A76F33">
        <w:t>1</w:t>
      </w:r>
      <w:r>
        <w:t>3</w:t>
      </w:r>
      <w:r w:rsidRPr="00A76F33">
        <w:t xml:space="preserve">. Изпълнителят се задължава да достави стоките, предмет на настоящия договор не по-късно от </w:t>
      </w:r>
      <w:r>
        <w:t>……………………..</w:t>
      </w:r>
      <w:r w:rsidRPr="00A76F33">
        <w:t xml:space="preserve">след получаване на заявка от страна на </w:t>
      </w:r>
      <w:r w:rsidRPr="00A76F33">
        <w:rPr>
          <w:b/>
          <w:bCs/>
        </w:rPr>
        <w:t xml:space="preserve"> </w:t>
      </w:r>
      <w:r w:rsidRPr="00B447D7">
        <w:t>Възложителя.</w:t>
      </w:r>
      <w:r w:rsidRPr="00A76F33">
        <w:t xml:space="preserve"> </w:t>
      </w:r>
    </w:p>
    <w:p w:rsidR="00A664A6" w:rsidRDefault="00A664A6" w:rsidP="000A3687">
      <w:pPr>
        <w:ind w:firstLine="720"/>
        <w:jc w:val="both"/>
      </w:pPr>
      <w:r w:rsidRPr="00A76F33">
        <w:t>1</w:t>
      </w:r>
      <w:r>
        <w:t>4</w:t>
      </w:r>
      <w:r w:rsidRPr="00A76F33">
        <w:t>. Изпълнителят се задължава да достави стоките, предмет на настоящия договор, за които е необхо</w:t>
      </w:r>
      <w:r>
        <w:t>дима спешна доставка в срок до……………</w:t>
      </w:r>
      <w:r w:rsidRPr="00A76F33">
        <w:t>, след</w:t>
      </w:r>
      <w:r>
        <w:t xml:space="preserve"> получена заявка от Възложителя</w:t>
      </w:r>
      <w:r w:rsidRPr="00A76F33">
        <w:t>.</w:t>
      </w:r>
    </w:p>
    <w:p w:rsidR="00A664A6" w:rsidRPr="00A76F33" w:rsidRDefault="00A664A6" w:rsidP="000A3687">
      <w:pPr>
        <w:ind w:firstLine="720"/>
        <w:jc w:val="both"/>
      </w:pPr>
      <w:r w:rsidRPr="00A76F33">
        <w:t>1</w:t>
      </w:r>
      <w:r>
        <w:t>5</w:t>
      </w:r>
      <w:r w:rsidRPr="00A76F33">
        <w:t>.</w:t>
      </w:r>
      <w:r>
        <w:t xml:space="preserve"> </w:t>
      </w:r>
      <w:r w:rsidRPr="00A76F33">
        <w:t>При приемане на стоките се подписва двустранен приемо</w:t>
      </w:r>
      <w:r>
        <w:t xml:space="preserve"> </w:t>
      </w:r>
      <w:r w:rsidRPr="00A76F33">
        <w:t>-</w:t>
      </w:r>
      <w:r>
        <w:t xml:space="preserve"> </w:t>
      </w:r>
      <w:r w:rsidRPr="00A76F33">
        <w:t>предавателен протокол, удостоверяващ, че стоките от съответния вид, количество и качество са получени.</w:t>
      </w:r>
    </w:p>
    <w:p w:rsidR="00A664A6" w:rsidRDefault="00A664A6" w:rsidP="000A3687">
      <w:pPr>
        <w:ind w:firstLine="720"/>
        <w:jc w:val="both"/>
      </w:pPr>
      <w:r w:rsidRPr="00A76F33">
        <w:t>1</w:t>
      </w:r>
      <w:r>
        <w:t>6</w:t>
      </w:r>
      <w:r w:rsidRPr="00A76F33">
        <w:t>.</w:t>
      </w:r>
      <w:r>
        <w:t xml:space="preserve"> </w:t>
      </w:r>
      <w:r w:rsidRPr="00A76F33">
        <w:t>Мястото на доставка на стоките по този договор са до краен получател: „Комплексен онкологичен център – Пловдив” ЕООД</w:t>
      </w:r>
      <w:r>
        <w:t>,</w:t>
      </w:r>
      <w:r w:rsidRPr="00A76F33">
        <w:t xml:space="preserve"> гр.</w:t>
      </w:r>
      <w:r>
        <w:t xml:space="preserve"> </w:t>
      </w:r>
      <w:r w:rsidRPr="00A76F33">
        <w:t>Пловдив, Болнична аптека, находяща се на бул.”Ал. Стамболийски” № 2а.</w:t>
      </w:r>
    </w:p>
    <w:p w:rsidR="00A664A6" w:rsidRPr="00A76F33" w:rsidRDefault="00A664A6" w:rsidP="000A3687">
      <w:pPr>
        <w:ind w:firstLine="720"/>
        <w:jc w:val="both"/>
      </w:pPr>
      <w:r w:rsidRPr="00A76F33">
        <w:t>1</w:t>
      </w:r>
      <w:r>
        <w:t>7</w:t>
      </w:r>
      <w:r w:rsidRPr="00A76F33">
        <w:t>.</w:t>
      </w:r>
      <w:r>
        <w:t xml:space="preserve"> </w:t>
      </w:r>
      <w:r w:rsidRPr="00A76F33">
        <w:t>За дата на доставяне се счита датата, на която стоките са пристигнали при крайния получател, съгласно подписания двустранен приемо</w:t>
      </w:r>
      <w:r>
        <w:t xml:space="preserve"> </w:t>
      </w:r>
      <w:r w:rsidRPr="00A76F33">
        <w:t>-</w:t>
      </w:r>
      <w:r>
        <w:t xml:space="preserve"> </w:t>
      </w:r>
      <w:r w:rsidRPr="00A76F33">
        <w:t>предавателен протокол.</w:t>
      </w:r>
    </w:p>
    <w:p w:rsidR="00A664A6" w:rsidRDefault="00A664A6" w:rsidP="000A3687">
      <w:pPr>
        <w:ind w:firstLine="720"/>
        <w:jc w:val="both"/>
      </w:pPr>
      <w:r w:rsidRPr="00A76F33">
        <w:t>1</w:t>
      </w:r>
      <w:r>
        <w:t>8</w:t>
      </w:r>
      <w:r w:rsidRPr="00A76F33">
        <w:t>. Собствеността и рискът от случайно погиване или повреждане на стоките преминава върху Възложителя  от момента на приемането им на мястото на доставяне.</w:t>
      </w:r>
    </w:p>
    <w:p w:rsidR="00A664A6" w:rsidRDefault="00A664A6" w:rsidP="000A3687">
      <w:pPr>
        <w:jc w:val="both"/>
      </w:pPr>
    </w:p>
    <w:p w:rsidR="00A664A6" w:rsidRPr="00C22D1E" w:rsidRDefault="00A664A6" w:rsidP="00C22D1E">
      <w:pPr>
        <w:jc w:val="center"/>
        <w:rPr>
          <w:b/>
          <w:bCs/>
        </w:rPr>
      </w:pPr>
      <w:r w:rsidRPr="00C22D1E">
        <w:rPr>
          <w:b/>
          <w:bCs/>
        </w:rPr>
        <w:t>ІV. ЗАДЪЛЖЕНИЯ НА ИЗПЪЛНИТЕЛЯ</w:t>
      </w:r>
    </w:p>
    <w:p w:rsidR="00A664A6" w:rsidRPr="00A76F33" w:rsidRDefault="00A664A6" w:rsidP="000A3687">
      <w:pPr>
        <w:ind w:firstLine="720"/>
        <w:rPr>
          <w:b/>
          <w:bCs/>
        </w:rPr>
      </w:pPr>
      <w:r w:rsidRPr="00A76F33">
        <w:rPr>
          <w:b/>
          <w:bCs/>
        </w:rPr>
        <w:t>19. Изпълнителят се задължава:</w:t>
      </w:r>
    </w:p>
    <w:p w:rsidR="00A664A6" w:rsidRPr="00A76F33" w:rsidRDefault="00A664A6" w:rsidP="000A3687">
      <w:pPr>
        <w:ind w:firstLine="720"/>
        <w:jc w:val="both"/>
        <w:rPr>
          <w:b/>
          <w:bCs/>
        </w:rPr>
      </w:pPr>
      <w:r>
        <w:t>а</w:t>
      </w:r>
      <w:r w:rsidRPr="00A76F33">
        <w:rPr>
          <w:b/>
          <w:bCs/>
        </w:rPr>
        <w:t>/</w:t>
      </w:r>
      <w:r w:rsidRPr="00A76F33">
        <w:rPr>
          <w:lang w:val="ru-RU"/>
        </w:rPr>
        <w:t xml:space="preserve"> </w:t>
      </w:r>
      <w:r>
        <w:t>След получена от Възложителя заявка на факс на Изпълнителя.......................... или имейл:....................................д</w:t>
      </w:r>
      <w:r w:rsidRPr="00A76F33">
        <w:rPr>
          <w:lang w:val="ru-RU"/>
        </w:rPr>
        <w:t xml:space="preserve">а достави стоките </w:t>
      </w:r>
      <w:r>
        <w:rPr>
          <w:lang w:val="ru-RU"/>
        </w:rPr>
        <w:t>съобразно изискванията за транспортиране на лекарст</w:t>
      </w:r>
      <w:r w:rsidRPr="00A76F33">
        <w:rPr>
          <w:lang w:val="ru-RU"/>
        </w:rPr>
        <w:t>в</w:t>
      </w:r>
      <w:r>
        <w:rPr>
          <w:lang w:val="ru-RU"/>
        </w:rPr>
        <w:t>ени продукти в</w:t>
      </w:r>
      <w:r w:rsidRPr="00A76F33">
        <w:rPr>
          <w:lang w:val="ru-RU"/>
        </w:rPr>
        <w:t xml:space="preserve"> договорения срок и да ги предаде придружени с необходимата документация за качество и произход и съгласно </w:t>
      </w:r>
      <w:r w:rsidRPr="00A76F33">
        <w:t>нормативните изисквания за добра дистрибуторска практика и съгласно изискванията на Закона за лекарствените продукти в хуманната медицина</w:t>
      </w:r>
      <w:r w:rsidRPr="00A76F33">
        <w:rPr>
          <w:b/>
          <w:bCs/>
        </w:rPr>
        <w:t>;</w:t>
      </w:r>
    </w:p>
    <w:p w:rsidR="00A664A6" w:rsidRPr="00A76F33" w:rsidRDefault="00A664A6" w:rsidP="000A3687">
      <w:pPr>
        <w:ind w:firstLine="720"/>
        <w:jc w:val="both"/>
      </w:pPr>
      <w:r>
        <w:t>б</w:t>
      </w:r>
      <w:r w:rsidRPr="00A76F33">
        <w:rPr>
          <w:b/>
          <w:bCs/>
        </w:rPr>
        <w:t xml:space="preserve">/ </w:t>
      </w:r>
      <w:r w:rsidRPr="00A76F33">
        <w:t>Да предаде стоките в съответния вид, количество и качество и срок на годност на мястото на доставяне;</w:t>
      </w:r>
    </w:p>
    <w:p w:rsidR="00A664A6" w:rsidRPr="00A76F33" w:rsidRDefault="00A664A6" w:rsidP="000A3687">
      <w:pPr>
        <w:ind w:firstLine="720"/>
        <w:jc w:val="both"/>
      </w:pPr>
      <w:r w:rsidRPr="00E229B2">
        <w:t>в</w:t>
      </w:r>
      <w:r w:rsidRPr="00A76F33">
        <w:rPr>
          <w:b/>
          <w:bCs/>
        </w:rPr>
        <w:t xml:space="preserve">/ </w:t>
      </w:r>
      <w:r w:rsidRPr="00A76F33">
        <w:t>След доставяне на стоките до крайния получател да представи на Възложителя документите, изброени в т.9 /девет/ от настоящия договор.</w:t>
      </w:r>
    </w:p>
    <w:p w:rsidR="00A664A6" w:rsidRPr="00A76F33" w:rsidRDefault="00A664A6" w:rsidP="000A3687">
      <w:pPr>
        <w:ind w:firstLine="720"/>
        <w:jc w:val="both"/>
      </w:pPr>
      <w:r w:rsidRPr="00E229B2">
        <w:t>г</w:t>
      </w:r>
      <w:r w:rsidRPr="00D63BA8">
        <w:rPr>
          <w:b/>
          <w:bCs/>
        </w:rPr>
        <w:t>/</w:t>
      </w:r>
      <w:r w:rsidRPr="00A76F33">
        <w:t xml:space="preserve"> При заявка от Болнична аптека при </w:t>
      </w:r>
      <w:r>
        <w:t>„</w:t>
      </w:r>
      <w:r w:rsidRPr="00A76F33">
        <w:t>КОЦ – Пловдив</w:t>
      </w:r>
      <w:r>
        <w:t>” ЕООД</w:t>
      </w:r>
      <w:r w:rsidRPr="00A76F33">
        <w:t xml:space="preserve"> за конкретна лекарствена форма от лекарствен продукт, да се достави същият  вид</w:t>
      </w:r>
      <w:r>
        <w:t>,</w:t>
      </w:r>
      <w:r w:rsidRPr="00A76F33">
        <w:t xml:space="preserve"> без да се заменя с двойно количество по-малък  или обратно, да се заменя с по-голям,  който да се дели и изхвърля остатъка. </w:t>
      </w:r>
    </w:p>
    <w:p w:rsidR="00A664A6" w:rsidRDefault="00A664A6" w:rsidP="000A3687">
      <w:pPr>
        <w:ind w:firstLine="720"/>
        <w:jc w:val="both"/>
      </w:pPr>
      <w:r w:rsidRPr="00A76F33">
        <w:t xml:space="preserve">20. Към датата на доставка, срокът на годност на стоките, предмет на настоящия договор да не е по-малък от </w:t>
      </w:r>
      <w:r w:rsidRPr="00D35607">
        <w:t>50 на сто</w:t>
      </w:r>
      <w:r w:rsidRPr="00A76F33">
        <w:t xml:space="preserve"> от остатъчния срок на годност, посочен от производителя.</w:t>
      </w:r>
    </w:p>
    <w:p w:rsidR="00A664A6" w:rsidRDefault="00A664A6" w:rsidP="000A3687">
      <w:pPr>
        <w:ind w:firstLine="720"/>
        <w:jc w:val="both"/>
      </w:pPr>
    </w:p>
    <w:p w:rsidR="00A664A6" w:rsidRPr="00C22D1E" w:rsidRDefault="00A664A6" w:rsidP="00C22D1E">
      <w:pPr>
        <w:jc w:val="center"/>
        <w:rPr>
          <w:b/>
          <w:bCs/>
        </w:rPr>
      </w:pPr>
      <w:r w:rsidRPr="00C22D1E">
        <w:rPr>
          <w:b/>
          <w:bCs/>
        </w:rPr>
        <w:t>V. ЗАДЪЛЖЕНИЯ НА ВЪЗЛОЖИТЕЛЯ</w:t>
      </w:r>
    </w:p>
    <w:p w:rsidR="00A664A6" w:rsidRPr="00A76F33" w:rsidRDefault="00A664A6" w:rsidP="000A3687">
      <w:pPr>
        <w:ind w:firstLine="720"/>
      </w:pPr>
      <w:r w:rsidRPr="00A76F33">
        <w:t>21. Възложителят се задължава:</w:t>
      </w:r>
    </w:p>
    <w:p w:rsidR="00A664A6" w:rsidRPr="00A76F33" w:rsidRDefault="00A664A6" w:rsidP="000A3687">
      <w:pPr>
        <w:ind w:firstLine="720"/>
        <w:jc w:val="both"/>
      </w:pPr>
      <w:r>
        <w:t>а</w:t>
      </w:r>
      <w:r w:rsidRPr="00A76F33">
        <w:t>/ да приеме доставените в срок и на място, съответстващ</w:t>
      </w:r>
      <w:r>
        <w:t>и по вид, количество, качество,</w:t>
      </w:r>
      <w:r w:rsidRPr="00A76F33">
        <w:t xml:space="preserve"> срок на годност </w:t>
      </w:r>
      <w:r>
        <w:t>и извършена доставка при условията описани подробно в разрешителното за употреба на съответния лекарствен продукт и</w:t>
      </w:r>
      <w:r w:rsidRPr="00A76F33">
        <w:t xml:space="preserve"> описаното в настоящия договор; </w:t>
      </w:r>
    </w:p>
    <w:p w:rsidR="00A664A6" w:rsidRPr="00A76F33" w:rsidRDefault="00A664A6" w:rsidP="000A3687">
      <w:pPr>
        <w:ind w:firstLine="720"/>
        <w:jc w:val="both"/>
      </w:pPr>
      <w:r>
        <w:t>б</w:t>
      </w:r>
      <w:r w:rsidRPr="00A76F33">
        <w:t>) да заплати доставен</w:t>
      </w:r>
      <w:r>
        <w:t>ите стоки в уговорените срокове</w:t>
      </w:r>
      <w:r w:rsidRPr="00501A71">
        <w:t>, при преведени средства за съответния период от НЗОК</w:t>
      </w:r>
      <w:r w:rsidRPr="006650F4">
        <w:t xml:space="preserve"> </w:t>
      </w:r>
      <w:r>
        <w:t>и</w:t>
      </w:r>
      <w:r w:rsidRPr="00A76F33">
        <w:t xml:space="preserve"> описаното в настоящия договор; </w:t>
      </w:r>
    </w:p>
    <w:p w:rsidR="00A664A6" w:rsidRPr="007B3667" w:rsidRDefault="00A664A6" w:rsidP="000A3687">
      <w:pPr>
        <w:ind w:firstLine="720"/>
        <w:jc w:val="both"/>
      </w:pPr>
      <w:r w:rsidRPr="007B3667">
        <w:t xml:space="preserve">22. Възложителят е длъжен да приеме </w:t>
      </w:r>
      <w:r>
        <w:t xml:space="preserve"> и з</w:t>
      </w:r>
      <w:r w:rsidRPr="007B3667">
        <w:t xml:space="preserve">аплати само количествата, които  писмено е заявил. </w:t>
      </w:r>
    </w:p>
    <w:p w:rsidR="00A664A6" w:rsidRPr="007B3667" w:rsidRDefault="00A664A6" w:rsidP="000A3687"/>
    <w:p w:rsidR="00A664A6" w:rsidRPr="00C22D1E" w:rsidRDefault="00A664A6" w:rsidP="00C22D1E">
      <w:pPr>
        <w:jc w:val="center"/>
        <w:rPr>
          <w:b/>
          <w:bCs/>
        </w:rPr>
      </w:pPr>
      <w:r w:rsidRPr="00C22D1E">
        <w:rPr>
          <w:b/>
          <w:bCs/>
        </w:rPr>
        <w:t>VІ. КАЧЕСТВО, ГАРАНЦИИ И СРОК НА ГОДНОСТ.</w:t>
      </w:r>
    </w:p>
    <w:p w:rsidR="00A664A6" w:rsidRPr="00E00C97" w:rsidRDefault="00A664A6" w:rsidP="000A3687">
      <w:pPr>
        <w:pStyle w:val="BodyText"/>
        <w:ind w:firstLine="720"/>
        <w:jc w:val="both"/>
        <w:rPr>
          <w:i w:val="0"/>
          <w:iCs w:val="0"/>
        </w:rPr>
      </w:pPr>
      <w:r w:rsidRPr="00E00C97">
        <w:rPr>
          <w:i w:val="0"/>
          <w:iCs w:val="0"/>
        </w:rPr>
        <w:t>23.</w:t>
      </w:r>
      <w:r>
        <w:rPr>
          <w:i w:val="0"/>
          <w:iCs w:val="0"/>
        </w:rPr>
        <w:t xml:space="preserve"> </w:t>
      </w:r>
      <w:r w:rsidRPr="00E00C97">
        <w:rPr>
          <w:i w:val="0"/>
          <w:iCs w:val="0"/>
        </w:rPr>
        <w:t>Качеството на стоките, предмет на настоящия договор, следва да отговаря на техническите стандарти на производителя.</w:t>
      </w:r>
    </w:p>
    <w:p w:rsidR="00A664A6" w:rsidRPr="00E00C97" w:rsidRDefault="00A664A6" w:rsidP="000A3687">
      <w:pPr>
        <w:pStyle w:val="BodyText"/>
        <w:ind w:firstLine="720"/>
        <w:jc w:val="both"/>
        <w:rPr>
          <w:i w:val="0"/>
          <w:iCs w:val="0"/>
        </w:rPr>
      </w:pPr>
      <w:r w:rsidRPr="00E00C97">
        <w:rPr>
          <w:i w:val="0"/>
          <w:iCs w:val="0"/>
        </w:rPr>
        <w:t>24.</w:t>
      </w:r>
      <w:r>
        <w:rPr>
          <w:i w:val="0"/>
          <w:iCs w:val="0"/>
        </w:rPr>
        <w:t xml:space="preserve"> </w:t>
      </w:r>
      <w:r w:rsidRPr="00E00C97">
        <w:rPr>
          <w:i w:val="0"/>
          <w:iCs w:val="0"/>
        </w:rPr>
        <w:t xml:space="preserve">Към датата на доставката, гаранционният срок на стоките, предмет на настоящия договор е съгласно офертата на Изпълнителя, но не е по-малък от </w:t>
      </w:r>
      <w:r w:rsidRPr="00D35607">
        <w:rPr>
          <w:i w:val="0"/>
          <w:iCs w:val="0"/>
        </w:rPr>
        <w:t>50% от остатъчния</w:t>
      </w:r>
      <w:r w:rsidRPr="00E00C97">
        <w:rPr>
          <w:i w:val="0"/>
          <w:iCs w:val="0"/>
        </w:rPr>
        <w:t xml:space="preserve"> срок на годност.</w:t>
      </w:r>
    </w:p>
    <w:p w:rsidR="00A664A6" w:rsidRPr="00E00C97" w:rsidRDefault="00A664A6" w:rsidP="000A3687">
      <w:pPr>
        <w:pStyle w:val="BodyText"/>
        <w:ind w:firstLine="720"/>
        <w:jc w:val="both"/>
        <w:rPr>
          <w:i w:val="0"/>
          <w:iCs w:val="0"/>
        </w:rPr>
      </w:pPr>
      <w:r w:rsidRPr="00E00C97">
        <w:rPr>
          <w:i w:val="0"/>
          <w:iCs w:val="0"/>
        </w:rPr>
        <w:t>24.1. В случай на доставка на лекарствен продукт с по-кратък срок от договорения срок на годност, Изпълнителят заплаща неустойка в следните размери:</w:t>
      </w:r>
    </w:p>
    <w:p w:rsidR="00A664A6" w:rsidRPr="00D35607" w:rsidRDefault="00A664A6" w:rsidP="000A3687">
      <w:pPr>
        <w:shd w:val="clear" w:color="auto" w:fill="FFFFFF"/>
        <w:tabs>
          <w:tab w:val="left" w:pos="709"/>
        </w:tabs>
        <w:jc w:val="both"/>
        <w:rPr>
          <w:i/>
          <w:iCs/>
          <w:color w:val="000000"/>
        </w:rPr>
      </w:pPr>
      <w:r>
        <w:rPr>
          <w:i/>
          <w:iCs/>
          <w:color w:val="000000"/>
        </w:rPr>
        <w:t xml:space="preserve">            </w:t>
      </w:r>
      <w:r w:rsidRPr="00D35607">
        <w:rPr>
          <w:i/>
          <w:iCs/>
          <w:color w:val="000000"/>
        </w:rPr>
        <w:t>от 49,99% до 40% - 10% върху стойността на доставката;</w:t>
      </w:r>
    </w:p>
    <w:p w:rsidR="00A664A6" w:rsidRPr="00D35607" w:rsidRDefault="00A664A6" w:rsidP="000A3687">
      <w:pPr>
        <w:shd w:val="clear" w:color="auto" w:fill="FFFFFF"/>
        <w:tabs>
          <w:tab w:val="left" w:pos="709"/>
        </w:tabs>
        <w:jc w:val="both"/>
        <w:rPr>
          <w:i/>
          <w:iCs/>
          <w:color w:val="000000"/>
        </w:rPr>
      </w:pPr>
      <w:r w:rsidRPr="00D35607">
        <w:rPr>
          <w:i/>
          <w:iCs/>
          <w:color w:val="000000"/>
        </w:rPr>
        <w:tab/>
        <w:t>от 39,99% до 30% - 30% върху стойността на доставката;</w:t>
      </w:r>
    </w:p>
    <w:p w:rsidR="00A664A6" w:rsidRPr="00D35607" w:rsidRDefault="00A664A6" w:rsidP="000A3687">
      <w:pPr>
        <w:shd w:val="clear" w:color="auto" w:fill="FFFFFF"/>
        <w:tabs>
          <w:tab w:val="left" w:pos="709"/>
        </w:tabs>
        <w:jc w:val="both"/>
        <w:rPr>
          <w:i/>
          <w:iCs/>
          <w:color w:val="000000"/>
        </w:rPr>
      </w:pPr>
      <w:r w:rsidRPr="00D35607">
        <w:rPr>
          <w:i/>
          <w:iCs/>
          <w:color w:val="000000"/>
        </w:rPr>
        <w:tab/>
        <w:t>от 29,99% до 20% - 60% върху стойността на доставката;</w:t>
      </w:r>
    </w:p>
    <w:p w:rsidR="00A664A6" w:rsidRDefault="00A664A6" w:rsidP="000A3687">
      <w:pPr>
        <w:shd w:val="clear" w:color="auto" w:fill="FFFFFF"/>
        <w:tabs>
          <w:tab w:val="left" w:pos="709"/>
        </w:tabs>
        <w:jc w:val="both"/>
        <w:rPr>
          <w:i/>
          <w:iCs/>
          <w:color w:val="000000"/>
        </w:rPr>
      </w:pPr>
      <w:r w:rsidRPr="00D35607">
        <w:rPr>
          <w:i/>
          <w:iCs/>
          <w:color w:val="000000"/>
        </w:rPr>
        <w:tab/>
        <w:t>под 20%  - 90% върху стойността на доставката;</w:t>
      </w:r>
    </w:p>
    <w:p w:rsidR="00A664A6" w:rsidRPr="00A76F33" w:rsidRDefault="00A664A6" w:rsidP="000A3687">
      <w:pPr>
        <w:shd w:val="clear" w:color="auto" w:fill="FFFFFF"/>
        <w:tabs>
          <w:tab w:val="left" w:pos="709"/>
        </w:tabs>
        <w:jc w:val="both"/>
      </w:pPr>
      <w:r>
        <w:rPr>
          <w:color w:val="000000"/>
        </w:rPr>
        <w:tab/>
      </w:r>
      <w:r w:rsidRPr="00A76F33">
        <w:rPr>
          <w:color w:val="000000"/>
        </w:rPr>
        <w:t>24.2.</w:t>
      </w:r>
      <w:r w:rsidRPr="00A76F33">
        <w:t xml:space="preserve"> Доставката на лекарствен продукт с остатъчен срок на годност по-малък от </w:t>
      </w:r>
      <w:r>
        <w:t>25</w:t>
      </w:r>
      <w:r w:rsidRPr="00A76F33">
        <w:t xml:space="preserve"> на сто от обявения от производителя се извършва само с мотивирано решение на </w:t>
      </w:r>
      <w:r>
        <w:t>управителя</w:t>
      </w:r>
      <w:r w:rsidRPr="00A76F33">
        <w:t xml:space="preserve"> на лечебното заведение за конкретно количество, определено от него. Без изрично писмено съгласие н</w:t>
      </w:r>
      <w:r>
        <w:t>а</w:t>
      </w:r>
      <w:r w:rsidRPr="00A76F33">
        <w:t xml:space="preserve"> </w:t>
      </w:r>
      <w:r>
        <w:t>управителя</w:t>
      </w:r>
      <w:r w:rsidRPr="00A76F33">
        <w:t xml:space="preserve"> на лечебното заведение стоките не се заплащат.</w:t>
      </w:r>
    </w:p>
    <w:p w:rsidR="00A664A6" w:rsidRPr="00A76F33" w:rsidRDefault="00A664A6" w:rsidP="000A3687">
      <w:pPr>
        <w:shd w:val="clear" w:color="auto" w:fill="FFFFFF"/>
        <w:tabs>
          <w:tab w:val="left" w:pos="709"/>
        </w:tabs>
        <w:jc w:val="both"/>
        <w:rPr>
          <w:color w:val="000000"/>
        </w:rPr>
      </w:pPr>
      <w:r>
        <w:tab/>
      </w:r>
      <w:r w:rsidRPr="00A76F33">
        <w:t>24.3. Срокът на годност на предлаганите специфични биологични лекарствени продукти следва да бъде не по-малък от 25 /двадесет и пет/ на сто от обявения от производителя към датата на всяка доставка.</w:t>
      </w:r>
    </w:p>
    <w:p w:rsidR="00A664A6" w:rsidRPr="00A76F33" w:rsidRDefault="00A664A6" w:rsidP="000A3687">
      <w:pPr>
        <w:shd w:val="clear" w:color="auto" w:fill="FFFFFF"/>
        <w:tabs>
          <w:tab w:val="left" w:pos="709"/>
        </w:tabs>
        <w:jc w:val="both"/>
        <w:rPr>
          <w:i/>
          <w:iCs/>
          <w:color w:val="000000"/>
        </w:rPr>
      </w:pPr>
      <w:r>
        <w:tab/>
      </w:r>
      <w:r w:rsidRPr="00A76F33">
        <w:t>24.4.</w:t>
      </w:r>
      <w:r w:rsidRPr="00A76F33">
        <w:rPr>
          <w:color w:val="000000"/>
        </w:rPr>
        <w:t xml:space="preserve"> В случай на доставка на специфични биологични лекарствени продукти с по-кратък от договорения срок на годност, изпълнителят заплаща неустойка в размер на 20% върху стойността на доставката</w:t>
      </w:r>
      <w:r w:rsidRPr="00A76F33">
        <w:rPr>
          <w:i/>
          <w:iCs/>
          <w:color w:val="000000"/>
        </w:rPr>
        <w:t>.</w:t>
      </w:r>
    </w:p>
    <w:p w:rsidR="00A664A6" w:rsidRDefault="00A664A6" w:rsidP="000A3687">
      <w:pPr>
        <w:shd w:val="clear" w:color="auto" w:fill="FFFFFF"/>
        <w:tabs>
          <w:tab w:val="left" w:pos="709"/>
        </w:tabs>
        <w:jc w:val="both"/>
      </w:pPr>
      <w:r>
        <w:tab/>
      </w:r>
      <w:r w:rsidRPr="00A06E87">
        <w:t xml:space="preserve">24.5. Доставката на </w:t>
      </w:r>
      <w:r w:rsidRPr="00A06E87">
        <w:rPr>
          <w:color w:val="000000"/>
        </w:rPr>
        <w:t xml:space="preserve">специфични биологични лекарствени продукти </w:t>
      </w:r>
      <w:r w:rsidRPr="00A06E87">
        <w:t>с остатъчен срок на годност по-малък от 15 на сто от обявения от производителя не се допуска и не се заплащат от Възложителя.</w:t>
      </w:r>
    </w:p>
    <w:p w:rsidR="00A664A6" w:rsidRDefault="00A664A6" w:rsidP="000A3687">
      <w:pPr>
        <w:shd w:val="clear" w:color="auto" w:fill="FFFFFF"/>
        <w:tabs>
          <w:tab w:val="left" w:pos="709"/>
        </w:tabs>
        <w:jc w:val="both"/>
      </w:pPr>
      <w:r>
        <w:tab/>
      </w:r>
      <w:r w:rsidRPr="00B447D7">
        <w:t>24.6. С подписването на настоящия договор Изпълнителят декларира и гарантира, че ще осигури изцяло необходимите на Възложителя количества медикаменти по всяко време и за целия срок на Договора.</w:t>
      </w:r>
    </w:p>
    <w:p w:rsidR="00A664A6" w:rsidRPr="00B447D7" w:rsidRDefault="00A664A6" w:rsidP="000A3687">
      <w:pPr>
        <w:shd w:val="clear" w:color="auto" w:fill="FFFFFF"/>
        <w:tabs>
          <w:tab w:val="left" w:pos="709"/>
        </w:tabs>
        <w:jc w:val="both"/>
      </w:pPr>
    </w:p>
    <w:p w:rsidR="00A664A6" w:rsidRPr="00C22D1E" w:rsidRDefault="00A664A6" w:rsidP="00C22D1E">
      <w:pPr>
        <w:jc w:val="center"/>
        <w:rPr>
          <w:b/>
          <w:bCs/>
        </w:rPr>
      </w:pPr>
      <w:r w:rsidRPr="00C22D1E">
        <w:rPr>
          <w:b/>
          <w:bCs/>
        </w:rPr>
        <w:t>VІІ. ОТГОВОРНОСТ ЗА НЕТОЧНО ИЗПЪЛНЕНИЕ. РЕКЛАМАЦИИ</w:t>
      </w:r>
    </w:p>
    <w:p w:rsidR="00A664A6" w:rsidRPr="00E00C97" w:rsidRDefault="00A664A6" w:rsidP="000A3687">
      <w:pPr>
        <w:pStyle w:val="BodyText"/>
        <w:ind w:firstLine="720"/>
        <w:jc w:val="both"/>
        <w:rPr>
          <w:i w:val="0"/>
          <w:iCs w:val="0"/>
        </w:rPr>
      </w:pPr>
      <w:r w:rsidRPr="00E00C97">
        <w:rPr>
          <w:i w:val="0"/>
          <w:iCs w:val="0"/>
        </w:rPr>
        <w:t>25. Възложителят предявява пред Изпълнителя рекламации за:</w:t>
      </w:r>
    </w:p>
    <w:p w:rsidR="00A664A6" w:rsidRPr="00E00C97" w:rsidRDefault="00A664A6" w:rsidP="000A3687">
      <w:pPr>
        <w:pStyle w:val="BodyText"/>
        <w:jc w:val="both"/>
        <w:rPr>
          <w:i w:val="0"/>
          <w:iCs w:val="0"/>
        </w:rPr>
      </w:pPr>
      <w:r w:rsidRPr="00E00C97">
        <w:rPr>
          <w:i w:val="0"/>
          <w:iCs w:val="0"/>
        </w:rPr>
        <w:tab/>
        <w:t>а/ количество и некомплектност на стоките или техническата документация /явни недостатъци/ при тяхното приемане;</w:t>
      </w:r>
    </w:p>
    <w:p w:rsidR="00A664A6" w:rsidRPr="00E00C97" w:rsidRDefault="00A664A6" w:rsidP="000A3687">
      <w:pPr>
        <w:pStyle w:val="BodyText"/>
        <w:jc w:val="both"/>
        <w:rPr>
          <w:i w:val="0"/>
          <w:iCs w:val="0"/>
        </w:rPr>
      </w:pPr>
      <w:r w:rsidRPr="00E00C97">
        <w:rPr>
          <w:i w:val="0"/>
          <w:iCs w:val="0"/>
        </w:rPr>
        <w:tab/>
        <w:t>б/</w:t>
      </w:r>
      <w:r>
        <w:rPr>
          <w:i w:val="0"/>
          <w:iCs w:val="0"/>
        </w:rPr>
        <w:t xml:space="preserve">  качество /скрити недостатъци/;</w:t>
      </w:r>
    </w:p>
    <w:p w:rsidR="00A664A6" w:rsidRPr="00E00C97" w:rsidRDefault="00A664A6" w:rsidP="000A3687">
      <w:pPr>
        <w:pStyle w:val="BodyText"/>
        <w:ind w:left="-360"/>
        <w:jc w:val="both"/>
        <w:rPr>
          <w:i w:val="0"/>
          <w:iCs w:val="0"/>
        </w:rPr>
      </w:pPr>
      <w:r w:rsidRPr="00E00C97">
        <w:rPr>
          <w:i w:val="0"/>
          <w:iCs w:val="0"/>
        </w:rPr>
        <w:t xml:space="preserve">                  в/ при доставяне на стоки не о</w:t>
      </w:r>
      <w:r>
        <w:rPr>
          <w:i w:val="0"/>
          <w:iCs w:val="0"/>
        </w:rPr>
        <w:t>т договорения вид, посочен в т.</w:t>
      </w:r>
      <w:r w:rsidRPr="00E00C97">
        <w:rPr>
          <w:i w:val="0"/>
          <w:iCs w:val="0"/>
        </w:rPr>
        <w:t>1. при приемането;</w:t>
      </w:r>
    </w:p>
    <w:p w:rsidR="00A664A6" w:rsidRPr="00E00C97" w:rsidRDefault="00A664A6" w:rsidP="000A3687">
      <w:pPr>
        <w:pStyle w:val="BodyText"/>
        <w:jc w:val="both"/>
        <w:rPr>
          <w:i w:val="0"/>
          <w:iCs w:val="0"/>
        </w:rPr>
      </w:pPr>
      <w:r>
        <w:rPr>
          <w:i w:val="0"/>
          <w:iCs w:val="0"/>
        </w:rPr>
        <w:tab/>
      </w:r>
      <w:r w:rsidRPr="00E00C97">
        <w:rPr>
          <w:i w:val="0"/>
          <w:iCs w:val="0"/>
        </w:rPr>
        <w:t>г/ при доставяне на стоки, които не отговарят на лекарствената форма на лекарствения продукт, посочена от Възложителя в заявката.</w:t>
      </w:r>
    </w:p>
    <w:p w:rsidR="00A664A6" w:rsidRPr="00E00C97" w:rsidRDefault="00A664A6" w:rsidP="000A3687">
      <w:pPr>
        <w:pStyle w:val="BodyText"/>
        <w:ind w:firstLine="720"/>
        <w:jc w:val="both"/>
        <w:rPr>
          <w:i w:val="0"/>
          <w:iCs w:val="0"/>
        </w:rPr>
      </w:pPr>
      <w:r w:rsidRPr="00E00C97">
        <w:rPr>
          <w:i w:val="0"/>
          <w:iCs w:val="0"/>
        </w:rPr>
        <w:t>26. Рекламации за отклонение в количеството, качеството и срока на годност на доставените лекарствени продукти се правят в момента на доставката и се записват в приемо</w:t>
      </w:r>
      <w:r>
        <w:rPr>
          <w:i w:val="0"/>
          <w:iCs w:val="0"/>
        </w:rPr>
        <w:t xml:space="preserve"> -п</w:t>
      </w:r>
      <w:r w:rsidRPr="00E00C97">
        <w:rPr>
          <w:i w:val="0"/>
          <w:iCs w:val="0"/>
        </w:rPr>
        <w:t>редавателната форма, която се подписва от приемащия и предаващия (приносител, превозвач) стоките. Рекламациите се отстраняват за сметка на Изпълнителя  в срок до 48 (четиридесет и осем) часа.</w:t>
      </w:r>
    </w:p>
    <w:p w:rsidR="00A664A6" w:rsidRPr="00E00C97" w:rsidRDefault="00A664A6" w:rsidP="000A3687">
      <w:pPr>
        <w:pStyle w:val="BodyText"/>
        <w:ind w:firstLine="720"/>
        <w:jc w:val="both"/>
        <w:rPr>
          <w:i w:val="0"/>
          <w:iCs w:val="0"/>
        </w:rPr>
      </w:pPr>
      <w:r w:rsidRPr="00E00C97">
        <w:rPr>
          <w:i w:val="0"/>
          <w:iCs w:val="0"/>
        </w:rPr>
        <w:t>27. При липса на възможност за подмяна, Изпълнителят издава данъчно кредитно известие на Възложителя за сумата на получената рекламирана стока.</w:t>
      </w:r>
    </w:p>
    <w:p w:rsidR="00A664A6" w:rsidRPr="00E00C97" w:rsidRDefault="00A664A6" w:rsidP="000A3687">
      <w:pPr>
        <w:pStyle w:val="BodyText"/>
        <w:ind w:firstLine="720"/>
        <w:jc w:val="both"/>
        <w:rPr>
          <w:i w:val="0"/>
          <w:iCs w:val="0"/>
        </w:rPr>
      </w:pPr>
      <w:r w:rsidRPr="00E00C97">
        <w:rPr>
          <w:i w:val="0"/>
          <w:iCs w:val="0"/>
        </w:rPr>
        <w:t>28. При скрити недостатъци на лекарствени продукти, установени в срок до една седмица от датата на предаването им, Възложителят има право да иска същите да бъдат заменени  от и за сметка на Изпълнителя в срок до 48 (четиридесет и осем) часа.</w:t>
      </w:r>
    </w:p>
    <w:p w:rsidR="00A664A6" w:rsidRPr="007329C3" w:rsidRDefault="00A664A6" w:rsidP="000A3687">
      <w:pPr>
        <w:ind w:firstLine="720"/>
        <w:jc w:val="both"/>
      </w:pPr>
      <w:r w:rsidRPr="007329C3">
        <w:t>29.1</w:t>
      </w:r>
      <w:r>
        <w:t>.</w:t>
      </w:r>
      <w:r w:rsidRPr="007329C3">
        <w:t xml:space="preserve"> При невъзможност на доставка на заявените количества в сроковете по договора по вина на производителя, Изпълнителят се задължава да представи на Възложителя в срок до 10 /десет/ часа от получаване на заявката, документ – оригинал, издаден от производителя или официалния представител на производителя, действащ на територията на Р</w:t>
      </w:r>
      <w:r>
        <w:t xml:space="preserve">. </w:t>
      </w:r>
      <w:r w:rsidRPr="007329C3">
        <w:t>България, удостоверяващ причините довели до невъзможността на доставката.</w:t>
      </w:r>
    </w:p>
    <w:p w:rsidR="00A664A6" w:rsidRPr="00E63065" w:rsidRDefault="00A664A6" w:rsidP="000A3687">
      <w:pPr>
        <w:pStyle w:val="BodyText"/>
        <w:ind w:firstLine="720"/>
        <w:jc w:val="both"/>
        <w:rPr>
          <w:i w:val="0"/>
          <w:iCs w:val="0"/>
        </w:rPr>
      </w:pPr>
      <w:r w:rsidRPr="00E63065">
        <w:rPr>
          <w:i w:val="0"/>
          <w:iCs w:val="0"/>
        </w:rPr>
        <w:t>29.2. При недоставяне от страна на Изпълнителя  на заявените количества лекарствени продукти в сроковете, упоменати в договора, не по вина на производителя, изпълнителят  дължи неустойка за забава на Възложителя в размер на 5% за всеки просрочен ден от стойността на недоставените количества, но не повече от 30% от същата стойност.</w:t>
      </w:r>
    </w:p>
    <w:p w:rsidR="00A664A6" w:rsidRDefault="00A664A6" w:rsidP="00582D14">
      <w:pPr>
        <w:shd w:val="clear" w:color="auto" w:fill="FFFFFF"/>
        <w:tabs>
          <w:tab w:val="left" w:pos="709"/>
        </w:tabs>
        <w:jc w:val="both"/>
      </w:pPr>
      <w:r w:rsidRPr="00E63065">
        <w:tab/>
        <w:t>29.3. При неизпълнение на задължението си по чл.24.6. от Договора, Изпълнителят заплаща неустойка в размер на 25% от сумата на за</w:t>
      </w:r>
      <w:r>
        <w:t>я</w:t>
      </w:r>
      <w:r w:rsidRPr="00E63065">
        <w:t>вените количества медикаменти за всеки конкретен случай.</w:t>
      </w:r>
    </w:p>
    <w:p w:rsidR="00A664A6" w:rsidRPr="00E00C97" w:rsidRDefault="00A664A6" w:rsidP="000A3687">
      <w:pPr>
        <w:pStyle w:val="BodyText"/>
        <w:ind w:firstLine="720"/>
        <w:jc w:val="both"/>
        <w:rPr>
          <w:i w:val="0"/>
          <w:iCs w:val="0"/>
        </w:rPr>
      </w:pPr>
      <w:r w:rsidRPr="00E00C97">
        <w:rPr>
          <w:i w:val="0"/>
          <w:iCs w:val="0"/>
        </w:rPr>
        <w:t>30. За неизпълнение на задълженията си по настоящия договор извън случаите по чл.29</w:t>
      </w:r>
      <w:r>
        <w:rPr>
          <w:i w:val="0"/>
          <w:iCs w:val="0"/>
        </w:rPr>
        <w:t>.</w:t>
      </w:r>
      <w:r w:rsidRPr="00E00C97">
        <w:rPr>
          <w:i w:val="0"/>
          <w:iCs w:val="0"/>
        </w:rPr>
        <w:t xml:space="preserve">2, </w:t>
      </w:r>
      <w:r w:rsidRPr="00D35607">
        <w:rPr>
          <w:i w:val="0"/>
          <w:iCs w:val="0"/>
        </w:rPr>
        <w:t>Изпълнителят</w:t>
      </w:r>
      <w:r w:rsidRPr="00E00C97">
        <w:rPr>
          <w:i w:val="0"/>
          <w:iCs w:val="0"/>
        </w:rPr>
        <w:t xml:space="preserve"> дължи неустойка в размер на </w:t>
      </w:r>
      <w:r>
        <w:rPr>
          <w:i w:val="0"/>
          <w:iCs w:val="0"/>
        </w:rPr>
        <w:t>3</w:t>
      </w:r>
      <w:r w:rsidRPr="00E00C97">
        <w:rPr>
          <w:i w:val="0"/>
          <w:iCs w:val="0"/>
        </w:rPr>
        <w:t xml:space="preserve">% на ден върху стойността на неизпълнението, но не повече от 50% /петдесет процента/ от стойността на неизпълнението, както и обезщетение за претърпените вреди в случаите, когато те надхвърлят договорената неустойка. </w:t>
      </w:r>
    </w:p>
    <w:p w:rsidR="00A664A6" w:rsidRPr="00E00C97" w:rsidRDefault="00A664A6" w:rsidP="000A3687">
      <w:pPr>
        <w:pStyle w:val="BodyText"/>
        <w:ind w:firstLine="720"/>
        <w:jc w:val="both"/>
        <w:rPr>
          <w:i w:val="0"/>
          <w:iCs w:val="0"/>
        </w:rPr>
      </w:pPr>
      <w:r w:rsidRPr="00E00C97">
        <w:rPr>
          <w:i w:val="0"/>
          <w:iCs w:val="0"/>
        </w:rPr>
        <w:t>31.</w:t>
      </w:r>
      <w:r>
        <w:rPr>
          <w:i w:val="0"/>
          <w:iCs w:val="0"/>
        </w:rPr>
        <w:t xml:space="preserve"> </w:t>
      </w:r>
      <w:r w:rsidRPr="00E00C97">
        <w:rPr>
          <w:i w:val="0"/>
          <w:iCs w:val="0"/>
        </w:rPr>
        <w:t>При недоставяне от страна на Изпълнителя на заявената от Възложителя лекарствена форма, а на друга такава на продукт</w:t>
      </w:r>
      <w:r w:rsidRPr="00582D14">
        <w:rPr>
          <w:i w:val="0"/>
          <w:iCs w:val="0"/>
        </w:rPr>
        <w:t>,</w:t>
      </w:r>
      <w:r w:rsidRPr="00E00C97">
        <w:rPr>
          <w:i w:val="0"/>
          <w:iCs w:val="0"/>
        </w:rPr>
        <w:t xml:space="preserve"> водещо до частичното му неизползване и съответно до практическото увеличаване на цената над договорената, Изпълнителят дължи неустойка, съразмерна на неизползваното количество, а ако то не може да бъде точно установено, не повече от 60% от стойността на доставката на продукта.</w:t>
      </w:r>
    </w:p>
    <w:p w:rsidR="00A664A6" w:rsidRPr="00E00C97" w:rsidRDefault="00A664A6" w:rsidP="000A3687">
      <w:pPr>
        <w:pStyle w:val="BodyText"/>
        <w:ind w:firstLine="720"/>
        <w:jc w:val="both"/>
        <w:rPr>
          <w:i w:val="0"/>
          <w:iCs w:val="0"/>
        </w:rPr>
      </w:pPr>
      <w:r w:rsidRPr="00E00C97">
        <w:rPr>
          <w:i w:val="0"/>
          <w:iCs w:val="0"/>
        </w:rPr>
        <w:t>32. Независимо от причините при забава и</w:t>
      </w:r>
      <w:r>
        <w:rPr>
          <w:i w:val="0"/>
          <w:iCs w:val="0"/>
        </w:rPr>
        <w:t xml:space="preserve"> </w:t>
      </w:r>
      <w:r w:rsidRPr="00E00C97">
        <w:rPr>
          <w:i w:val="0"/>
          <w:iCs w:val="0"/>
        </w:rPr>
        <w:t xml:space="preserve">/или частично или пълно неизпълнение на доставките от страна на </w:t>
      </w:r>
      <w:r w:rsidRPr="00E00C97">
        <w:rPr>
          <w:b/>
          <w:bCs/>
          <w:i w:val="0"/>
          <w:iCs w:val="0"/>
        </w:rPr>
        <w:t>Изпълнителя (освен в случаите на форсмажорни обстоятелства по раздел VІІІ</w:t>
      </w:r>
      <w:r w:rsidRPr="00582D14">
        <w:rPr>
          <w:b/>
          <w:bCs/>
          <w:i w:val="0"/>
          <w:iCs w:val="0"/>
        </w:rPr>
        <w:t xml:space="preserve"> </w:t>
      </w:r>
      <w:r w:rsidRPr="00E00C97">
        <w:rPr>
          <w:b/>
          <w:bCs/>
          <w:i w:val="0"/>
          <w:iCs w:val="0"/>
        </w:rPr>
        <w:t>и чл.29.1</w:t>
      </w:r>
      <w:r>
        <w:rPr>
          <w:b/>
          <w:bCs/>
          <w:i w:val="0"/>
          <w:iCs w:val="0"/>
        </w:rPr>
        <w:t>.</w:t>
      </w:r>
      <w:r w:rsidRPr="00E00C97">
        <w:rPr>
          <w:b/>
          <w:bCs/>
          <w:i w:val="0"/>
          <w:iCs w:val="0"/>
        </w:rPr>
        <w:t>)</w:t>
      </w:r>
      <w:r w:rsidRPr="00E00C97">
        <w:rPr>
          <w:i w:val="0"/>
          <w:iCs w:val="0"/>
        </w:rPr>
        <w:t xml:space="preserve">, продължила повече </w:t>
      </w:r>
      <w:r w:rsidRPr="00623F23">
        <w:rPr>
          <w:i w:val="0"/>
          <w:iCs w:val="0"/>
        </w:rPr>
        <w:t>от три работни</w:t>
      </w:r>
      <w:r w:rsidRPr="00E00C97">
        <w:rPr>
          <w:i w:val="0"/>
          <w:iCs w:val="0"/>
        </w:rPr>
        <w:t xml:space="preserve"> дни, </w:t>
      </w:r>
      <w:r w:rsidRPr="00E00C97">
        <w:rPr>
          <w:b/>
          <w:bCs/>
          <w:i w:val="0"/>
          <w:iCs w:val="0"/>
        </w:rPr>
        <w:t>Възложителят</w:t>
      </w:r>
      <w:r w:rsidRPr="00E00C97">
        <w:rPr>
          <w:i w:val="0"/>
          <w:iCs w:val="0"/>
        </w:rPr>
        <w:t xml:space="preserve"> има право да прекрати едностранно изцяло или частично договора без предизвестие. В този случай Възложителят</w:t>
      </w:r>
      <w:r w:rsidRPr="00E00C97">
        <w:rPr>
          <w:b/>
          <w:bCs/>
          <w:i w:val="0"/>
          <w:iCs w:val="0"/>
        </w:rPr>
        <w:t xml:space="preserve"> </w:t>
      </w:r>
      <w:r w:rsidRPr="00E00C97">
        <w:rPr>
          <w:i w:val="0"/>
          <w:iCs w:val="0"/>
        </w:rPr>
        <w:t xml:space="preserve">не дължи неустойка и обезщетение за претърпените от </w:t>
      </w:r>
      <w:r w:rsidRPr="00E00C97">
        <w:rPr>
          <w:b/>
          <w:bCs/>
          <w:i w:val="0"/>
          <w:iCs w:val="0"/>
        </w:rPr>
        <w:t>Изпълнителя</w:t>
      </w:r>
      <w:r w:rsidRPr="00E00C97">
        <w:rPr>
          <w:i w:val="0"/>
          <w:iCs w:val="0"/>
        </w:rPr>
        <w:t xml:space="preserve"> вреди от прекратяването на договора. </w:t>
      </w:r>
    </w:p>
    <w:p w:rsidR="00A664A6" w:rsidRDefault="00A664A6" w:rsidP="000A3687">
      <w:pPr>
        <w:pStyle w:val="BodyText"/>
        <w:ind w:firstLine="540"/>
        <w:jc w:val="both"/>
        <w:rPr>
          <w:i w:val="0"/>
          <w:iCs w:val="0"/>
        </w:rPr>
      </w:pPr>
      <w:r w:rsidRPr="00E00C97">
        <w:rPr>
          <w:i w:val="0"/>
          <w:iCs w:val="0"/>
        </w:rPr>
        <w:t>33.</w:t>
      </w:r>
      <w:r>
        <w:rPr>
          <w:i w:val="0"/>
          <w:iCs w:val="0"/>
        </w:rPr>
        <w:t xml:space="preserve"> </w:t>
      </w:r>
      <w:r w:rsidRPr="00C22D1E">
        <w:rPr>
          <w:i w:val="0"/>
          <w:iCs w:val="0"/>
        </w:rPr>
        <w:t xml:space="preserve">Възложителят </w:t>
      </w:r>
      <w:r w:rsidRPr="00E00C97">
        <w:rPr>
          <w:i w:val="0"/>
          <w:iCs w:val="0"/>
        </w:rPr>
        <w:t>има право да прекрати договора и извън случаите на предходния чл.32, когато в хода на изпълнение на договора и</w:t>
      </w:r>
      <w:r>
        <w:rPr>
          <w:i w:val="0"/>
          <w:iCs w:val="0"/>
        </w:rPr>
        <w:t xml:space="preserve"> </w:t>
      </w:r>
      <w:r w:rsidRPr="00E00C97">
        <w:rPr>
          <w:i w:val="0"/>
          <w:iCs w:val="0"/>
        </w:rPr>
        <w:t>/или въз основа на направено възражение, се установи, че не може да изпълни своите задължения в резултат на обстоятелства, възникнали след сключване на договора, като липсата на достатъчно приходи, отпадане на нуждата от съответните стоки и т.н.</w:t>
      </w:r>
    </w:p>
    <w:p w:rsidR="00A664A6" w:rsidRDefault="00A664A6" w:rsidP="000A3687">
      <w:pPr>
        <w:pStyle w:val="BodyText"/>
        <w:ind w:firstLine="540"/>
        <w:jc w:val="both"/>
        <w:rPr>
          <w:i w:val="0"/>
          <w:iCs w:val="0"/>
        </w:rPr>
      </w:pPr>
    </w:p>
    <w:p w:rsidR="00A664A6" w:rsidRPr="00C22D1E" w:rsidRDefault="00A664A6" w:rsidP="00C22D1E">
      <w:pPr>
        <w:jc w:val="center"/>
        <w:rPr>
          <w:b/>
          <w:bCs/>
        </w:rPr>
      </w:pPr>
      <w:r w:rsidRPr="00C22D1E">
        <w:rPr>
          <w:b/>
          <w:bCs/>
        </w:rPr>
        <w:t>VІІІ. ФОРСМАЖОРНИ ОБСТОЯТЕЛСТВА</w:t>
      </w:r>
    </w:p>
    <w:p w:rsidR="00A664A6" w:rsidRPr="00E00C97" w:rsidRDefault="00A664A6" w:rsidP="000A3687">
      <w:pPr>
        <w:pStyle w:val="BodyText"/>
        <w:jc w:val="both"/>
        <w:rPr>
          <w:i w:val="0"/>
          <w:iCs w:val="0"/>
        </w:rPr>
      </w:pPr>
      <w:r w:rsidRPr="00E00C97">
        <w:rPr>
          <w:i w:val="0"/>
          <w:iCs w:val="0"/>
        </w:rPr>
        <w:tab/>
      </w:r>
      <w:r w:rsidRPr="004364F7">
        <w:rPr>
          <w:i w:val="0"/>
          <w:iCs w:val="0"/>
        </w:rPr>
        <w:t>34.</w:t>
      </w:r>
      <w:r>
        <w:rPr>
          <w:i w:val="0"/>
          <w:iCs w:val="0"/>
        </w:rPr>
        <w:t xml:space="preserve"> </w:t>
      </w:r>
      <w:r w:rsidRPr="00E00C97">
        <w:rPr>
          <w:i w:val="0"/>
          <w:iCs w:val="0"/>
        </w:rPr>
        <w:t>Страните по настоящия договор не дължат обезщетение за понесените вреди и загуби, ако последните са причинени в резултат на непреодолимата сила.</w:t>
      </w:r>
    </w:p>
    <w:p w:rsidR="00A664A6" w:rsidRPr="004364F7" w:rsidRDefault="00A664A6" w:rsidP="000A3687">
      <w:pPr>
        <w:pStyle w:val="BodyText"/>
        <w:jc w:val="both"/>
        <w:rPr>
          <w:i w:val="0"/>
          <w:iCs w:val="0"/>
        </w:rPr>
      </w:pPr>
      <w:r w:rsidRPr="00E00C97">
        <w:rPr>
          <w:i w:val="0"/>
          <w:iCs w:val="0"/>
        </w:rPr>
        <w:tab/>
      </w:r>
      <w:r w:rsidRPr="004364F7">
        <w:rPr>
          <w:i w:val="0"/>
          <w:iCs w:val="0"/>
        </w:rPr>
        <w:t>3</w:t>
      </w:r>
      <w:r>
        <w:rPr>
          <w:i w:val="0"/>
          <w:iCs w:val="0"/>
        </w:rPr>
        <w:t>5</w:t>
      </w:r>
      <w:r w:rsidRPr="004364F7">
        <w:rPr>
          <w:i w:val="0"/>
          <w:iCs w:val="0"/>
        </w:rPr>
        <w:t>.</w:t>
      </w:r>
      <w:r>
        <w:rPr>
          <w:i w:val="0"/>
          <w:iCs w:val="0"/>
        </w:rPr>
        <w:t xml:space="preserve"> </w:t>
      </w:r>
      <w:r w:rsidRPr="004364F7">
        <w:rPr>
          <w:i w:val="0"/>
          <w:iCs w:val="0"/>
        </w:rPr>
        <w:t>“Непреодолима сила” по смисъла на този договор е непредвидено и/или непредотвратимо събитие от извънреден характер, възникнало след сключването на договора.</w:t>
      </w:r>
    </w:p>
    <w:p w:rsidR="00A664A6" w:rsidRDefault="00A664A6" w:rsidP="000A3687">
      <w:pPr>
        <w:pStyle w:val="BodyText"/>
        <w:jc w:val="both"/>
        <w:rPr>
          <w:i w:val="0"/>
          <w:iCs w:val="0"/>
        </w:rPr>
      </w:pPr>
      <w:r>
        <w:rPr>
          <w:i w:val="0"/>
          <w:iCs w:val="0"/>
        </w:rPr>
        <w:tab/>
        <w:t>36</w:t>
      </w:r>
      <w:r w:rsidRPr="004364F7">
        <w:rPr>
          <w:i w:val="0"/>
          <w:iCs w:val="0"/>
        </w:rPr>
        <w:t>.</w:t>
      </w:r>
      <w:r>
        <w:rPr>
          <w:i w:val="0"/>
          <w:iCs w:val="0"/>
        </w:rPr>
        <w:t xml:space="preserve"> </w:t>
      </w:r>
      <w:r w:rsidRPr="004364F7">
        <w:rPr>
          <w:i w:val="0"/>
          <w:iCs w:val="0"/>
        </w:rPr>
        <w:t>Страната, засегната от непреодолима сила, е длъжна да пред</w:t>
      </w:r>
      <w:r>
        <w:rPr>
          <w:i w:val="0"/>
          <w:iCs w:val="0"/>
        </w:rPr>
        <w:t>приеме всички действия с грижа</w:t>
      </w:r>
      <w:r w:rsidRPr="004364F7">
        <w:rPr>
          <w:i w:val="0"/>
          <w:iCs w:val="0"/>
        </w:rPr>
        <w:t xml:space="preserve"> на добър стопанин, за да намали до минимум понесените вреди и загуби, както и да уведоми писмено другата страна в 3 - дневен срок от настъпването на </w:t>
      </w:r>
    </w:p>
    <w:p w:rsidR="00A664A6" w:rsidRPr="004364F7" w:rsidRDefault="00A664A6" w:rsidP="000A3687">
      <w:pPr>
        <w:pStyle w:val="BodyText"/>
        <w:jc w:val="both"/>
        <w:rPr>
          <w:i w:val="0"/>
          <w:iCs w:val="0"/>
        </w:rPr>
      </w:pPr>
      <w:r w:rsidRPr="004364F7">
        <w:rPr>
          <w:i w:val="0"/>
          <w:iCs w:val="0"/>
        </w:rPr>
        <w:t>непреодолимата сила. При не уведомяване се дължи обезщетение за настъпилите от това вреди.</w:t>
      </w:r>
    </w:p>
    <w:p w:rsidR="00A664A6" w:rsidRDefault="00A664A6" w:rsidP="000A3687">
      <w:pPr>
        <w:pStyle w:val="BodyText"/>
        <w:jc w:val="both"/>
        <w:rPr>
          <w:i w:val="0"/>
          <w:iCs w:val="0"/>
        </w:rPr>
      </w:pPr>
      <w:r w:rsidRPr="00E00C97">
        <w:rPr>
          <w:i w:val="0"/>
          <w:iCs w:val="0"/>
        </w:rPr>
        <w:tab/>
      </w:r>
      <w:r w:rsidRPr="004364F7">
        <w:rPr>
          <w:i w:val="0"/>
          <w:iCs w:val="0"/>
        </w:rPr>
        <w:t>3</w:t>
      </w:r>
      <w:r>
        <w:rPr>
          <w:i w:val="0"/>
          <w:iCs w:val="0"/>
        </w:rPr>
        <w:t>7</w:t>
      </w:r>
      <w:r w:rsidRPr="00E00C97">
        <w:rPr>
          <w:b/>
          <w:bCs/>
          <w:i w:val="0"/>
          <w:iCs w:val="0"/>
        </w:rPr>
        <w:t>.</w:t>
      </w:r>
      <w:r w:rsidRPr="00E00C97">
        <w:rPr>
          <w:i w:val="0"/>
          <w:iCs w:val="0"/>
        </w:rPr>
        <w:t xml:space="preserve"> Докато трае непреодолимата сила, изпълнението на задълженията и свързаните с тях насрещни задължения се спира.</w:t>
      </w:r>
    </w:p>
    <w:p w:rsidR="00A664A6" w:rsidRDefault="00A664A6" w:rsidP="00DE3D18">
      <w:pPr>
        <w:pStyle w:val="BodyText"/>
        <w:ind w:firstLine="720"/>
        <w:jc w:val="center"/>
        <w:rPr>
          <w:b/>
          <w:bCs/>
          <w:i w:val="0"/>
          <w:iCs w:val="0"/>
        </w:rPr>
      </w:pPr>
    </w:p>
    <w:p w:rsidR="00A664A6" w:rsidRPr="00C22D1E" w:rsidRDefault="00A664A6" w:rsidP="00C22D1E">
      <w:pPr>
        <w:jc w:val="center"/>
        <w:rPr>
          <w:b/>
          <w:bCs/>
        </w:rPr>
      </w:pPr>
      <w:r w:rsidRPr="00C22D1E">
        <w:rPr>
          <w:b/>
          <w:bCs/>
        </w:rPr>
        <w:t>ІХ. ПРЕКРАТЯВАНЕ НА ДОГОВОРА.</w:t>
      </w:r>
    </w:p>
    <w:p w:rsidR="00A664A6" w:rsidRPr="00E00C97" w:rsidRDefault="00A664A6" w:rsidP="000A3687">
      <w:pPr>
        <w:pStyle w:val="BodyText"/>
        <w:ind w:firstLine="720"/>
        <w:jc w:val="both"/>
        <w:rPr>
          <w:i w:val="0"/>
          <w:iCs w:val="0"/>
        </w:rPr>
      </w:pPr>
      <w:r w:rsidRPr="00E00C97">
        <w:rPr>
          <w:i w:val="0"/>
          <w:iCs w:val="0"/>
        </w:rPr>
        <w:t>3</w:t>
      </w:r>
      <w:r>
        <w:rPr>
          <w:i w:val="0"/>
          <w:iCs w:val="0"/>
        </w:rPr>
        <w:t>8</w:t>
      </w:r>
      <w:r w:rsidRPr="00E00C97">
        <w:rPr>
          <w:i w:val="0"/>
          <w:iCs w:val="0"/>
        </w:rPr>
        <w:t>. Настоящият договор може да бъде прекратен:</w:t>
      </w:r>
    </w:p>
    <w:p w:rsidR="00A664A6" w:rsidRPr="00E00C97" w:rsidRDefault="00A664A6" w:rsidP="000A3687">
      <w:pPr>
        <w:pStyle w:val="BodyText"/>
        <w:ind w:firstLine="720"/>
        <w:jc w:val="both"/>
        <w:rPr>
          <w:i w:val="0"/>
          <w:iCs w:val="0"/>
        </w:rPr>
      </w:pPr>
      <w:r>
        <w:rPr>
          <w:i w:val="0"/>
          <w:iCs w:val="0"/>
        </w:rPr>
        <w:t>а</w:t>
      </w:r>
      <w:r w:rsidRPr="00E00C97">
        <w:rPr>
          <w:i w:val="0"/>
          <w:iCs w:val="0"/>
        </w:rPr>
        <w:t xml:space="preserve">/ </w:t>
      </w:r>
      <w:r>
        <w:rPr>
          <w:i w:val="0"/>
          <w:iCs w:val="0"/>
        </w:rPr>
        <w:t>с и</w:t>
      </w:r>
      <w:r w:rsidRPr="00E00C97">
        <w:rPr>
          <w:i w:val="0"/>
          <w:iCs w:val="0"/>
        </w:rPr>
        <w:t>зтичане на срока на действие , за който е сключен</w:t>
      </w:r>
    </w:p>
    <w:p w:rsidR="00A664A6" w:rsidRPr="00E00C97" w:rsidRDefault="00A664A6" w:rsidP="000A3687">
      <w:pPr>
        <w:pStyle w:val="BodyText"/>
        <w:ind w:firstLine="720"/>
        <w:jc w:val="both"/>
        <w:rPr>
          <w:i w:val="0"/>
          <w:iCs w:val="0"/>
        </w:rPr>
      </w:pPr>
      <w:r>
        <w:rPr>
          <w:i w:val="0"/>
          <w:iCs w:val="0"/>
        </w:rPr>
        <w:t>б</w:t>
      </w:r>
      <w:r w:rsidRPr="00E00C97">
        <w:rPr>
          <w:i w:val="0"/>
          <w:iCs w:val="0"/>
        </w:rPr>
        <w:t>/ по взаимно съгласие на страните , изразено писмено</w:t>
      </w:r>
    </w:p>
    <w:p w:rsidR="00A664A6" w:rsidRPr="00E00C97" w:rsidRDefault="00A664A6" w:rsidP="000A3687">
      <w:pPr>
        <w:pStyle w:val="BodyText"/>
        <w:ind w:firstLine="720"/>
        <w:jc w:val="both"/>
        <w:rPr>
          <w:b/>
          <w:bCs/>
          <w:i w:val="0"/>
          <w:iCs w:val="0"/>
        </w:rPr>
      </w:pPr>
      <w:r>
        <w:rPr>
          <w:i w:val="0"/>
          <w:iCs w:val="0"/>
        </w:rPr>
        <w:t>в</w:t>
      </w:r>
      <w:r w:rsidRPr="00E00C97">
        <w:rPr>
          <w:i w:val="0"/>
          <w:iCs w:val="0"/>
        </w:rPr>
        <w:t xml:space="preserve">/ в случаите по чл.32 </w:t>
      </w:r>
      <w:r>
        <w:rPr>
          <w:i w:val="0"/>
          <w:iCs w:val="0"/>
        </w:rPr>
        <w:t xml:space="preserve">и чл.33 </w:t>
      </w:r>
      <w:r w:rsidRPr="00E00C97">
        <w:rPr>
          <w:i w:val="0"/>
          <w:iCs w:val="0"/>
        </w:rPr>
        <w:t>от настоящия договор</w:t>
      </w:r>
      <w:r w:rsidRPr="00E00C97">
        <w:rPr>
          <w:b/>
          <w:bCs/>
          <w:i w:val="0"/>
          <w:iCs w:val="0"/>
        </w:rPr>
        <w:t xml:space="preserve">                   </w:t>
      </w:r>
    </w:p>
    <w:p w:rsidR="00A664A6" w:rsidRPr="00E00C97" w:rsidRDefault="00A664A6" w:rsidP="000A3687">
      <w:pPr>
        <w:pStyle w:val="BodyText"/>
        <w:jc w:val="both"/>
        <w:rPr>
          <w:b/>
          <w:bCs/>
          <w:i w:val="0"/>
          <w:iCs w:val="0"/>
        </w:rPr>
      </w:pPr>
    </w:p>
    <w:p w:rsidR="00A664A6" w:rsidRPr="00C22D1E" w:rsidRDefault="00A664A6" w:rsidP="00C22D1E">
      <w:pPr>
        <w:jc w:val="center"/>
        <w:rPr>
          <w:b/>
          <w:bCs/>
        </w:rPr>
      </w:pPr>
      <w:r w:rsidRPr="00C22D1E">
        <w:rPr>
          <w:b/>
          <w:bCs/>
        </w:rPr>
        <w:t>Х. СЪОБЩЕНИЯ</w:t>
      </w:r>
    </w:p>
    <w:p w:rsidR="00A664A6" w:rsidRPr="00E00C97" w:rsidRDefault="00A664A6" w:rsidP="000A3687">
      <w:pPr>
        <w:pStyle w:val="BodyText"/>
        <w:jc w:val="both"/>
        <w:rPr>
          <w:i w:val="0"/>
          <w:iCs w:val="0"/>
        </w:rPr>
      </w:pPr>
      <w:r w:rsidRPr="00A76F33">
        <w:tab/>
      </w:r>
      <w:r>
        <w:rPr>
          <w:i w:val="0"/>
          <w:iCs w:val="0"/>
        </w:rPr>
        <w:t>39</w:t>
      </w:r>
      <w:r w:rsidRPr="00E00C97">
        <w:rPr>
          <w:b/>
          <w:bCs/>
          <w:i w:val="0"/>
          <w:iCs w:val="0"/>
        </w:rPr>
        <w:t xml:space="preserve">. </w:t>
      </w:r>
      <w:r w:rsidRPr="00E00C97">
        <w:rPr>
          <w:i w:val="0"/>
          <w:iCs w:val="0"/>
        </w:rPr>
        <w:t xml:space="preserve"> Всички съобщения между страните, свързани с изпълнението на този договор са валидни, ако са направени в писмена форма, подписани от упълномощените представители на </w:t>
      </w:r>
      <w:r w:rsidRPr="00E00C97">
        <w:rPr>
          <w:b/>
          <w:bCs/>
          <w:i w:val="0"/>
          <w:iCs w:val="0"/>
        </w:rPr>
        <w:t xml:space="preserve">Възложителя </w:t>
      </w:r>
      <w:r w:rsidRPr="00E00C97">
        <w:rPr>
          <w:i w:val="0"/>
          <w:iCs w:val="0"/>
        </w:rPr>
        <w:t xml:space="preserve"> и Изпълнителя.</w:t>
      </w:r>
    </w:p>
    <w:p w:rsidR="00A664A6" w:rsidRPr="00E00C97" w:rsidRDefault="00A664A6" w:rsidP="000A3687">
      <w:pPr>
        <w:pStyle w:val="BodyText"/>
        <w:jc w:val="both"/>
        <w:rPr>
          <w:i w:val="0"/>
          <w:iCs w:val="0"/>
        </w:rPr>
      </w:pPr>
      <w:r w:rsidRPr="00E00C97">
        <w:rPr>
          <w:i w:val="0"/>
          <w:iCs w:val="0"/>
        </w:rPr>
        <w:tab/>
      </w:r>
      <w:r w:rsidRPr="00403B70">
        <w:rPr>
          <w:i w:val="0"/>
          <w:iCs w:val="0"/>
        </w:rPr>
        <w:t>4</w:t>
      </w:r>
      <w:r>
        <w:rPr>
          <w:i w:val="0"/>
          <w:iCs w:val="0"/>
        </w:rPr>
        <w:t>0</w:t>
      </w:r>
      <w:r w:rsidRPr="00E00C97">
        <w:rPr>
          <w:b/>
          <w:bCs/>
          <w:i w:val="0"/>
          <w:iCs w:val="0"/>
        </w:rPr>
        <w:t>.</w:t>
      </w:r>
      <w:r w:rsidRPr="00E00C97">
        <w:rPr>
          <w:i w:val="0"/>
          <w:iCs w:val="0"/>
        </w:rPr>
        <w:t xml:space="preserve"> За дата на съобщението се смята: </w:t>
      </w:r>
    </w:p>
    <w:p w:rsidR="00A664A6" w:rsidRPr="00E00C97" w:rsidRDefault="00A664A6" w:rsidP="000A3687">
      <w:pPr>
        <w:pStyle w:val="BodyText"/>
        <w:jc w:val="both"/>
        <w:rPr>
          <w:i w:val="0"/>
          <w:iCs w:val="0"/>
        </w:rPr>
      </w:pPr>
      <w:r w:rsidRPr="00E00C97">
        <w:rPr>
          <w:i w:val="0"/>
          <w:iCs w:val="0"/>
        </w:rPr>
        <w:t xml:space="preserve">- датата на предаването – при ръчно предаване на съобщението; </w:t>
      </w:r>
    </w:p>
    <w:p w:rsidR="00A664A6" w:rsidRPr="00E00C97" w:rsidRDefault="00A664A6" w:rsidP="000A3687">
      <w:pPr>
        <w:pStyle w:val="BodyText"/>
        <w:jc w:val="both"/>
        <w:rPr>
          <w:i w:val="0"/>
          <w:iCs w:val="0"/>
        </w:rPr>
      </w:pPr>
      <w:r w:rsidRPr="00E00C97">
        <w:rPr>
          <w:i w:val="0"/>
          <w:iCs w:val="0"/>
        </w:rPr>
        <w:t xml:space="preserve">- датата на пощенското клеймо на обратната разписка – при изпращане по пощата; </w:t>
      </w:r>
    </w:p>
    <w:p w:rsidR="00A664A6" w:rsidRDefault="00A664A6" w:rsidP="000A3687">
      <w:pPr>
        <w:pStyle w:val="BodyText"/>
        <w:jc w:val="both"/>
        <w:rPr>
          <w:i w:val="0"/>
          <w:iCs w:val="0"/>
        </w:rPr>
      </w:pPr>
      <w:r w:rsidRPr="00E00C97">
        <w:rPr>
          <w:i w:val="0"/>
          <w:iCs w:val="0"/>
        </w:rPr>
        <w:t>- датата на приемането – при изпращане по теле факс.</w:t>
      </w:r>
    </w:p>
    <w:p w:rsidR="00A664A6" w:rsidRDefault="00A664A6" w:rsidP="00C22D1E">
      <w:pPr>
        <w:jc w:val="center"/>
        <w:rPr>
          <w:b/>
          <w:bCs/>
        </w:rPr>
      </w:pPr>
      <w:r w:rsidRPr="00C22D1E">
        <w:rPr>
          <w:b/>
          <w:bCs/>
        </w:rPr>
        <w:t>ХІ. ДРУГИ  УСЛОВИЯ</w:t>
      </w:r>
    </w:p>
    <w:p w:rsidR="00A664A6" w:rsidRPr="00C22D1E" w:rsidRDefault="00A664A6" w:rsidP="00C22D1E">
      <w:pPr>
        <w:ind w:firstLine="720"/>
        <w:jc w:val="both"/>
      </w:pPr>
      <w:r w:rsidRPr="00C22D1E">
        <w:t>41. Внесената от Изпълнителя гаранция за изпълнение на настоящия договор в размер на 1% от стойността на договора в лева без ДДС се задържа от възложителя след изтичане срока по договора при условие, че Изпълнителят не изпълни частично или изцяло задълженията си по договора за възлагане на обществената поръчка.</w:t>
      </w:r>
    </w:p>
    <w:p w:rsidR="00A664A6" w:rsidRPr="00C22D1E" w:rsidRDefault="00A664A6" w:rsidP="00C22D1E">
      <w:pPr>
        <w:ind w:firstLine="720"/>
        <w:jc w:val="both"/>
      </w:pPr>
      <w:r w:rsidRPr="00C22D1E">
        <w:t>42. Договорът се счита за изпълнен от страна на възложителя след извършване на окончателно плащане  на всички  извършени доставки на лекарствени продукти от страна на Изпълнителя по заявка на Възложителя в срокове, регламентирани в настоящия договор.</w:t>
      </w:r>
    </w:p>
    <w:p w:rsidR="00A664A6" w:rsidRDefault="00A664A6" w:rsidP="00C22D1E">
      <w:pPr>
        <w:ind w:firstLine="720"/>
        <w:jc w:val="both"/>
      </w:pPr>
      <w:r w:rsidRPr="00C22D1E">
        <w:t>43. Гаранцията се освобождава 20 (двадесет) дни след приключване  срока на договора, без да се дължи лихва за периода, през който  същата е престояла у Възложителя, в случай на пълно изпълнение на задълженията по договора от страна на Изпълнителя.</w:t>
      </w:r>
    </w:p>
    <w:p w:rsidR="00A664A6" w:rsidRPr="00C22D1E" w:rsidRDefault="00A664A6" w:rsidP="00C22D1E">
      <w:pPr>
        <w:ind w:firstLine="720"/>
        <w:jc w:val="both"/>
      </w:pPr>
    </w:p>
    <w:p w:rsidR="00A664A6" w:rsidRPr="00C22D1E" w:rsidRDefault="00A664A6" w:rsidP="00C22D1E">
      <w:pPr>
        <w:jc w:val="center"/>
        <w:rPr>
          <w:b/>
          <w:bCs/>
        </w:rPr>
      </w:pPr>
      <w:r w:rsidRPr="00C22D1E">
        <w:rPr>
          <w:b/>
          <w:bCs/>
        </w:rPr>
        <w:t>ХІІ. ЗАКЛЮЧИТЕЛНИ РАЗПОРЕДБИ</w:t>
      </w:r>
    </w:p>
    <w:p w:rsidR="00A664A6" w:rsidRPr="00E00C97" w:rsidRDefault="00A664A6" w:rsidP="000A3687">
      <w:pPr>
        <w:pStyle w:val="BodyText"/>
        <w:ind w:firstLine="720"/>
        <w:jc w:val="both"/>
        <w:rPr>
          <w:i w:val="0"/>
          <w:iCs w:val="0"/>
        </w:rPr>
      </w:pPr>
      <w:r w:rsidRPr="00E00C97">
        <w:rPr>
          <w:i w:val="0"/>
          <w:iCs w:val="0"/>
        </w:rPr>
        <w:t>4</w:t>
      </w:r>
      <w:r>
        <w:rPr>
          <w:i w:val="0"/>
          <w:iCs w:val="0"/>
        </w:rPr>
        <w:t>4</w:t>
      </w:r>
      <w:r w:rsidRPr="00E00C97">
        <w:rPr>
          <w:i w:val="0"/>
          <w:iCs w:val="0"/>
        </w:rPr>
        <w:t xml:space="preserve">. Настоящият договор е със срок на действие 12 /дванадесет/ месеца, считано от датата на подписването му и е в сила до датата на сключване на нов договор за доставка на лекарствени продукти  след проведена открита процедура  за възлагане на обществена поръчка </w:t>
      </w:r>
      <w:r>
        <w:rPr>
          <w:i w:val="0"/>
          <w:iCs w:val="0"/>
        </w:rPr>
        <w:t>със същия предмет</w:t>
      </w:r>
      <w:r w:rsidRPr="00E00C97">
        <w:rPr>
          <w:i w:val="0"/>
          <w:iCs w:val="0"/>
        </w:rPr>
        <w:t xml:space="preserve">  за </w:t>
      </w:r>
      <w:r>
        <w:rPr>
          <w:i w:val="0"/>
          <w:iCs w:val="0"/>
        </w:rPr>
        <w:t>2016-</w:t>
      </w:r>
      <w:r w:rsidRPr="00E00C97">
        <w:rPr>
          <w:i w:val="0"/>
          <w:iCs w:val="0"/>
        </w:rPr>
        <w:t>201</w:t>
      </w:r>
      <w:r>
        <w:rPr>
          <w:i w:val="0"/>
          <w:iCs w:val="0"/>
        </w:rPr>
        <w:t>7</w:t>
      </w:r>
      <w:r w:rsidRPr="00E00C97">
        <w:rPr>
          <w:i w:val="0"/>
          <w:iCs w:val="0"/>
        </w:rPr>
        <w:t>г.</w:t>
      </w:r>
    </w:p>
    <w:p w:rsidR="00A664A6" w:rsidRPr="00E00C97" w:rsidRDefault="00A664A6" w:rsidP="000A3687">
      <w:pPr>
        <w:pStyle w:val="BodyText"/>
        <w:ind w:firstLine="720"/>
        <w:jc w:val="both"/>
        <w:rPr>
          <w:i w:val="0"/>
          <w:iCs w:val="0"/>
        </w:rPr>
      </w:pPr>
      <w:r w:rsidRPr="00E00C97">
        <w:rPr>
          <w:i w:val="0"/>
          <w:iCs w:val="0"/>
        </w:rPr>
        <w:t>46.</w:t>
      </w:r>
      <w:r w:rsidRPr="00E00C97">
        <w:rPr>
          <w:b/>
          <w:bCs/>
          <w:i w:val="0"/>
          <w:iCs w:val="0"/>
        </w:rPr>
        <w:t xml:space="preserve"> </w:t>
      </w:r>
      <w:r w:rsidRPr="00E00C97">
        <w:rPr>
          <w:i w:val="0"/>
          <w:iCs w:val="0"/>
        </w:rPr>
        <w:t>Настоящият договор не може да бъде променян и допълван за срока на неговото действие, освен в случаите на чл.43 от Закона за обществените поръчки и в тези, визирани в чл.6.2. от настоящия договор.</w:t>
      </w:r>
    </w:p>
    <w:p w:rsidR="00A664A6" w:rsidRPr="00E00C97" w:rsidRDefault="00A664A6" w:rsidP="000A3687">
      <w:pPr>
        <w:ind w:firstLine="720"/>
        <w:jc w:val="both"/>
        <w:rPr>
          <w:lang w:val="ru-RU"/>
        </w:rPr>
      </w:pPr>
      <w:r w:rsidRPr="00E00C97">
        <w:t>47.</w:t>
      </w:r>
      <w:r w:rsidRPr="00E00C97">
        <w:rPr>
          <w:lang w:val="ru-RU"/>
        </w:rPr>
        <w:t xml:space="preserve"> За неуредените въпроси в настоящия договор се прилага действащото българско законодателство.</w:t>
      </w:r>
    </w:p>
    <w:p w:rsidR="00A664A6" w:rsidRPr="00E00C97" w:rsidRDefault="00A664A6" w:rsidP="000A3687">
      <w:pPr>
        <w:pStyle w:val="BodyText"/>
        <w:ind w:firstLine="720"/>
        <w:jc w:val="both"/>
        <w:rPr>
          <w:i w:val="0"/>
          <w:iCs w:val="0"/>
        </w:rPr>
      </w:pPr>
      <w:r w:rsidRPr="00E00C97">
        <w:rPr>
          <w:i w:val="0"/>
          <w:iCs w:val="0"/>
          <w:lang w:val="ru-RU"/>
        </w:rPr>
        <w:t>48.</w:t>
      </w:r>
      <w:r w:rsidRPr="00E00C97">
        <w:rPr>
          <w:i w:val="0"/>
          <w:iCs w:val="0"/>
        </w:rPr>
        <w:t xml:space="preserve"> Възникналите през времетраенето на договора спорове и разногласия между страните се решават чрез преговори между тях.</w:t>
      </w:r>
      <w:r>
        <w:rPr>
          <w:i w:val="0"/>
          <w:iCs w:val="0"/>
        </w:rPr>
        <w:t xml:space="preserve"> </w:t>
      </w:r>
      <w:r w:rsidRPr="00E00C97">
        <w:rPr>
          <w:i w:val="0"/>
          <w:iCs w:val="0"/>
        </w:rPr>
        <w:t>Ако не се постигне съгласие, спорът се разглежда по реда на ГПК.</w:t>
      </w:r>
    </w:p>
    <w:p w:rsidR="00A664A6" w:rsidRPr="00E00C97" w:rsidRDefault="00A664A6" w:rsidP="000A3687">
      <w:pPr>
        <w:pStyle w:val="BodyText"/>
        <w:ind w:firstLine="720"/>
        <w:jc w:val="both"/>
        <w:rPr>
          <w:i w:val="0"/>
          <w:iCs w:val="0"/>
        </w:rPr>
      </w:pPr>
      <w:r w:rsidRPr="00E00C97">
        <w:rPr>
          <w:i w:val="0"/>
          <w:iCs w:val="0"/>
        </w:rPr>
        <w:t xml:space="preserve">49. Настоящият договор се състави в три еднообразни екземпляра на български език – един за </w:t>
      </w:r>
      <w:r w:rsidRPr="00E00C97">
        <w:rPr>
          <w:b/>
          <w:bCs/>
          <w:i w:val="0"/>
          <w:iCs w:val="0"/>
        </w:rPr>
        <w:t>Изпълнителя</w:t>
      </w:r>
      <w:r w:rsidRPr="00E00C97">
        <w:rPr>
          <w:i w:val="0"/>
          <w:iCs w:val="0"/>
        </w:rPr>
        <w:t xml:space="preserve"> и два за </w:t>
      </w:r>
      <w:r w:rsidRPr="00E00C97">
        <w:rPr>
          <w:b/>
          <w:bCs/>
          <w:i w:val="0"/>
          <w:iCs w:val="0"/>
        </w:rPr>
        <w:t>Възложителя.</w:t>
      </w:r>
    </w:p>
    <w:p w:rsidR="00A664A6" w:rsidRDefault="00A664A6" w:rsidP="000A3687">
      <w:pPr>
        <w:pStyle w:val="BodyText"/>
        <w:jc w:val="both"/>
        <w:rPr>
          <w:b/>
          <w:bCs/>
          <w:i w:val="0"/>
          <w:iCs w:val="0"/>
        </w:rPr>
      </w:pPr>
    </w:p>
    <w:p w:rsidR="00A664A6" w:rsidRDefault="00A664A6" w:rsidP="000A3687">
      <w:pPr>
        <w:pStyle w:val="BodyText"/>
        <w:jc w:val="both"/>
        <w:rPr>
          <w:b/>
          <w:bCs/>
          <w:i w:val="0"/>
          <w:iCs w:val="0"/>
        </w:rPr>
      </w:pPr>
    </w:p>
    <w:p w:rsidR="00A664A6" w:rsidRDefault="00A664A6" w:rsidP="000A3687">
      <w:pPr>
        <w:pStyle w:val="BodyText"/>
        <w:jc w:val="both"/>
        <w:rPr>
          <w:b/>
          <w:bCs/>
          <w:i w:val="0"/>
          <w:iCs w:val="0"/>
        </w:rPr>
      </w:pPr>
    </w:p>
    <w:p w:rsidR="00A664A6" w:rsidRPr="00E00C97" w:rsidRDefault="00A664A6" w:rsidP="000A3687">
      <w:pPr>
        <w:pStyle w:val="BodyText"/>
        <w:jc w:val="both"/>
        <w:rPr>
          <w:b/>
          <w:bCs/>
          <w:i w:val="0"/>
          <w:iCs w:val="0"/>
        </w:rPr>
      </w:pPr>
    </w:p>
    <w:p w:rsidR="00A664A6" w:rsidRPr="00E00C97" w:rsidRDefault="00A664A6" w:rsidP="000A3687">
      <w:pPr>
        <w:pStyle w:val="BodyText"/>
        <w:jc w:val="both"/>
        <w:rPr>
          <w:b/>
          <w:bCs/>
          <w:i w:val="0"/>
          <w:iCs w:val="0"/>
        </w:rPr>
      </w:pPr>
    </w:p>
    <w:p w:rsidR="00A664A6" w:rsidRPr="00E00C97" w:rsidRDefault="00A664A6" w:rsidP="000A3687">
      <w:pPr>
        <w:pStyle w:val="BodyText"/>
        <w:ind w:firstLine="720"/>
        <w:jc w:val="both"/>
        <w:rPr>
          <w:b/>
          <w:bCs/>
          <w:i w:val="0"/>
          <w:iCs w:val="0"/>
        </w:rPr>
      </w:pPr>
      <w:r w:rsidRPr="00E00C97">
        <w:rPr>
          <w:b/>
          <w:bCs/>
          <w:i w:val="0"/>
          <w:iCs w:val="0"/>
        </w:rPr>
        <w:t>ЗА  ВЪЗЛОЖИТЕЛЯ:</w:t>
      </w:r>
      <w:r w:rsidRPr="00E00C97">
        <w:rPr>
          <w:b/>
          <w:bCs/>
          <w:i w:val="0"/>
          <w:iCs w:val="0"/>
        </w:rPr>
        <w:tab/>
      </w:r>
      <w:r w:rsidRPr="00E00C97">
        <w:rPr>
          <w:b/>
          <w:bCs/>
          <w:i w:val="0"/>
          <w:iCs w:val="0"/>
        </w:rPr>
        <w:tab/>
      </w:r>
      <w:r w:rsidRPr="00E00C97">
        <w:rPr>
          <w:b/>
          <w:bCs/>
          <w:i w:val="0"/>
          <w:iCs w:val="0"/>
        </w:rPr>
        <w:tab/>
      </w:r>
      <w:r w:rsidRPr="00E00C97">
        <w:rPr>
          <w:b/>
          <w:bCs/>
          <w:i w:val="0"/>
          <w:iCs w:val="0"/>
        </w:rPr>
        <w:tab/>
      </w:r>
      <w:r w:rsidRPr="00E00C97">
        <w:rPr>
          <w:b/>
          <w:bCs/>
          <w:i w:val="0"/>
          <w:iCs w:val="0"/>
        </w:rPr>
        <w:tab/>
        <w:t>ЗА ИЗПЪЛНИТЕЛЯ:</w:t>
      </w:r>
    </w:p>
    <w:p w:rsidR="00A664A6" w:rsidRDefault="00A664A6" w:rsidP="000A3687">
      <w:pPr>
        <w:pStyle w:val="BodyText"/>
        <w:jc w:val="both"/>
        <w:rPr>
          <w:b/>
          <w:bCs/>
          <w:i w:val="0"/>
          <w:iCs w:val="0"/>
        </w:rPr>
      </w:pPr>
      <w:r w:rsidRPr="00E00C97">
        <w:rPr>
          <w:b/>
          <w:bCs/>
          <w:i w:val="0"/>
          <w:iCs w:val="0"/>
        </w:rPr>
        <w:tab/>
      </w:r>
    </w:p>
    <w:p w:rsidR="00A664A6" w:rsidRPr="00582D14" w:rsidRDefault="00A664A6" w:rsidP="000A3687">
      <w:pPr>
        <w:pStyle w:val="BodyText"/>
        <w:jc w:val="both"/>
        <w:rPr>
          <w:b/>
          <w:bCs/>
          <w:i w:val="0"/>
          <w:iCs w:val="0"/>
        </w:rPr>
      </w:pPr>
    </w:p>
    <w:p w:rsidR="00A664A6" w:rsidRPr="00E00C97" w:rsidRDefault="00A664A6" w:rsidP="000A3687">
      <w:pPr>
        <w:pStyle w:val="BodyText"/>
        <w:jc w:val="both"/>
        <w:rPr>
          <w:b/>
          <w:bCs/>
          <w:i w:val="0"/>
          <w:iCs w:val="0"/>
        </w:rPr>
      </w:pPr>
      <w:r w:rsidRPr="00E00C97">
        <w:rPr>
          <w:b/>
          <w:bCs/>
          <w:i w:val="0"/>
          <w:iCs w:val="0"/>
        </w:rPr>
        <w:tab/>
      </w:r>
      <w:r w:rsidRPr="00E00C97">
        <w:rPr>
          <w:b/>
          <w:bCs/>
          <w:i w:val="0"/>
          <w:iCs w:val="0"/>
        </w:rPr>
        <w:tab/>
      </w:r>
      <w:r w:rsidRPr="00E00C97">
        <w:rPr>
          <w:b/>
          <w:bCs/>
          <w:i w:val="0"/>
          <w:iCs w:val="0"/>
        </w:rPr>
        <w:tab/>
      </w:r>
      <w:r w:rsidRPr="00E00C97">
        <w:rPr>
          <w:b/>
          <w:bCs/>
          <w:i w:val="0"/>
          <w:iCs w:val="0"/>
        </w:rPr>
        <w:tab/>
      </w:r>
      <w:r w:rsidRPr="00582D14">
        <w:rPr>
          <w:b/>
          <w:bCs/>
          <w:i w:val="0"/>
          <w:iCs w:val="0"/>
        </w:rPr>
        <w:t xml:space="preserve">    </w:t>
      </w:r>
      <w:r w:rsidRPr="00E00C97">
        <w:rPr>
          <w:b/>
          <w:bCs/>
          <w:i w:val="0"/>
          <w:iCs w:val="0"/>
        </w:rPr>
        <w:tab/>
      </w:r>
      <w:r w:rsidRPr="00E00C97">
        <w:rPr>
          <w:b/>
          <w:bCs/>
          <w:i w:val="0"/>
          <w:iCs w:val="0"/>
        </w:rPr>
        <w:tab/>
      </w:r>
      <w:r w:rsidRPr="00E00C97">
        <w:rPr>
          <w:b/>
          <w:bCs/>
          <w:i w:val="0"/>
          <w:iCs w:val="0"/>
        </w:rPr>
        <w:tab/>
      </w:r>
      <w:r w:rsidRPr="00E00C97">
        <w:rPr>
          <w:b/>
          <w:bCs/>
          <w:i w:val="0"/>
          <w:iCs w:val="0"/>
        </w:rPr>
        <w:tab/>
      </w:r>
      <w:r w:rsidRPr="00E00C97">
        <w:rPr>
          <w:b/>
          <w:bCs/>
          <w:i w:val="0"/>
          <w:iCs w:val="0"/>
        </w:rPr>
        <w:tab/>
      </w:r>
    </w:p>
    <w:p w:rsidR="00A664A6" w:rsidRPr="00E00C97" w:rsidRDefault="00A664A6" w:rsidP="000A3687">
      <w:pPr>
        <w:pStyle w:val="BodyText"/>
        <w:jc w:val="both"/>
        <w:rPr>
          <w:b/>
          <w:bCs/>
          <w:i w:val="0"/>
          <w:iCs w:val="0"/>
        </w:rPr>
      </w:pPr>
      <w:r w:rsidRPr="00E00C97">
        <w:rPr>
          <w:b/>
          <w:bCs/>
          <w:i w:val="0"/>
          <w:iCs w:val="0"/>
        </w:rPr>
        <w:t>УПРАВИТЕЛ:…………………………..</w:t>
      </w:r>
      <w:r w:rsidRPr="00E00C97">
        <w:rPr>
          <w:b/>
          <w:bCs/>
          <w:i w:val="0"/>
          <w:iCs w:val="0"/>
        </w:rPr>
        <w:tab/>
      </w:r>
      <w:r w:rsidRPr="00E00C97">
        <w:rPr>
          <w:b/>
          <w:bCs/>
          <w:i w:val="0"/>
          <w:iCs w:val="0"/>
        </w:rPr>
        <w:tab/>
      </w:r>
      <w:r w:rsidRPr="00E00C97">
        <w:rPr>
          <w:b/>
          <w:bCs/>
          <w:i w:val="0"/>
          <w:iCs w:val="0"/>
        </w:rPr>
        <w:tab/>
      </w:r>
      <w:r w:rsidRPr="00E00C97">
        <w:rPr>
          <w:b/>
          <w:bCs/>
          <w:i w:val="0"/>
          <w:iCs w:val="0"/>
        </w:rPr>
        <w:tab/>
        <w:t>…………………………….</w:t>
      </w:r>
      <w:r w:rsidRPr="00E00C97">
        <w:rPr>
          <w:b/>
          <w:bCs/>
          <w:i w:val="0"/>
          <w:iCs w:val="0"/>
        </w:rPr>
        <w:tab/>
      </w:r>
      <w:r w:rsidRPr="00E00C97">
        <w:rPr>
          <w:b/>
          <w:bCs/>
          <w:i w:val="0"/>
          <w:iCs w:val="0"/>
        </w:rPr>
        <w:tab/>
      </w:r>
      <w:r w:rsidRPr="00E00C97">
        <w:rPr>
          <w:b/>
          <w:bCs/>
          <w:i w:val="0"/>
          <w:iCs w:val="0"/>
        </w:rPr>
        <w:tab/>
        <w:t xml:space="preserve">                                       </w:t>
      </w:r>
    </w:p>
    <w:p w:rsidR="00A664A6" w:rsidRPr="00582D14" w:rsidRDefault="00A664A6" w:rsidP="000A3687">
      <w:pPr>
        <w:pStyle w:val="BodyText"/>
        <w:ind w:left="708" w:firstLine="708"/>
        <w:jc w:val="both"/>
        <w:rPr>
          <w:b/>
          <w:bCs/>
          <w:i w:val="0"/>
          <w:iCs w:val="0"/>
        </w:rPr>
      </w:pPr>
      <w:r>
        <w:rPr>
          <w:b/>
          <w:bCs/>
          <w:i w:val="0"/>
          <w:iCs w:val="0"/>
        </w:rPr>
        <w:t xml:space="preserve">          </w:t>
      </w:r>
      <w:r w:rsidRPr="00E00C97">
        <w:rPr>
          <w:b/>
          <w:bCs/>
          <w:i w:val="0"/>
          <w:iCs w:val="0"/>
        </w:rPr>
        <w:t>/</w:t>
      </w:r>
      <w:r>
        <w:rPr>
          <w:b/>
          <w:bCs/>
          <w:i w:val="0"/>
          <w:iCs w:val="0"/>
        </w:rPr>
        <w:t xml:space="preserve"> </w:t>
      </w:r>
      <w:r w:rsidRPr="00E00C97">
        <w:rPr>
          <w:b/>
          <w:bCs/>
          <w:i w:val="0"/>
          <w:iCs w:val="0"/>
        </w:rPr>
        <w:t>Д-р К</w:t>
      </w:r>
      <w:r>
        <w:rPr>
          <w:b/>
          <w:bCs/>
          <w:i w:val="0"/>
          <w:iCs w:val="0"/>
        </w:rPr>
        <w:t>расимир</w:t>
      </w:r>
      <w:r w:rsidRPr="00E00C97">
        <w:rPr>
          <w:b/>
          <w:bCs/>
          <w:i w:val="0"/>
          <w:iCs w:val="0"/>
        </w:rPr>
        <w:t xml:space="preserve"> </w:t>
      </w:r>
      <w:r>
        <w:rPr>
          <w:b/>
          <w:bCs/>
          <w:i w:val="0"/>
          <w:iCs w:val="0"/>
        </w:rPr>
        <w:t>В</w:t>
      </w:r>
      <w:r w:rsidRPr="00E00C97">
        <w:rPr>
          <w:b/>
          <w:bCs/>
          <w:i w:val="0"/>
          <w:iCs w:val="0"/>
        </w:rPr>
        <w:t>ал</w:t>
      </w:r>
      <w:r>
        <w:rPr>
          <w:b/>
          <w:bCs/>
          <w:i w:val="0"/>
          <w:iCs w:val="0"/>
        </w:rPr>
        <w:t>ь</w:t>
      </w:r>
      <w:r w:rsidRPr="00E00C97">
        <w:rPr>
          <w:b/>
          <w:bCs/>
          <w:i w:val="0"/>
          <w:iCs w:val="0"/>
        </w:rPr>
        <w:t>ов</w:t>
      </w:r>
      <w:r>
        <w:rPr>
          <w:b/>
          <w:bCs/>
          <w:i w:val="0"/>
          <w:iCs w:val="0"/>
        </w:rPr>
        <w:t xml:space="preserve"> </w:t>
      </w:r>
      <w:r w:rsidRPr="00E00C97">
        <w:rPr>
          <w:b/>
          <w:bCs/>
          <w:i w:val="0"/>
          <w:iCs w:val="0"/>
        </w:rPr>
        <w:t xml:space="preserve">/                                                               </w:t>
      </w:r>
    </w:p>
    <w:p w:rsidR="00A664A6" w:rsidRPr="00582D14" w:rsidRDefault="00A664A6" w:rsidP="000A3687">
      <w:pPr>
        <w:pStyle w:val="BodyText"/>
        <w:jc w:val="both"/>
        <w:rPr>
          <w:b/>
          <w:bCs/>
          <w:i w:val="0"/>
          <w:iCs w:val="0"/>
        </w:rPr>
      </w:pPr>
    </w:p>
    <w:p w:rsidR="00A664A6" w:rsidRDefault="00A664A6" w:rsidP="000A3687">
      <w:pPr>
        <w:pStyle w:val="BodyText"/>
        <w:jc w:val="both"/>
        <w:rPr>
          <w:b/>
          <w:bCs/>
          <w:i w:val="0"/>
          <w:iCs w:val="0"/>
        </w:rPr>
      </w:pPr>
    </w:p>
    <w:p w:rsidR="00A664A6" w:rsidRPr="00DE3D18" w:rsidRDefault="00A664A6" w:rsidP="000A3687">
      <w:pPr>
        <w:pStyle w:val="BodyText"/>
        <w:jc w:val="both"/>
        <w:rPr>
          <w:b/>
          <w:bCs/>
          <w:i w:val="0"/>
          <w:iCs w:val="0"/>
        </w:rPr>
      </w:pPr>
    </w:p>
    <w:p w:rsidR="00A664A6" w:rsidRPr="00E00C97" w:rsidRDefault="00A664A6" w:rsidP="000A3687">
      <w:pPr>
        <w:pStyle w:val="BodyText"/>
        <w:jc w:val="both"/>
        <w:rPr>
          <w:b/>
          <w:bCs/>
          <w:i w:val="0"/>
          <w:iCs w:val="0"/>
        </w:rPr>
      </w:pPr>
      <w:r w:rsidRPr="00E00C97">
        <w:rPr>
          <w:b/>
          <w:bCs/>
          <w:i w:val="0"/>
          <w:iCs w:val="0"/>
        </w:rPr>
        <w:t>ГЛ. СЧЕТОВОДИТЕЛ:…………………</w:t>
      </w:r>
    </w:p>
    <w:p w:rsidR="00A664A6" w:rsidRPr="00E00C97" w:rsidRDefault="00A664A6" w:rsidP="000A3687">
      <w:pPr>
        <w:pStyle w:val="BodyText"/>
        <w:jc w:val="both"/>
        <w:rPr>
          <w:b/>
          <w:bCs/>
          <w:i w:val="0"/>
          <w:iCs w:val="0"/>
        </w:rPr>
      </w:pPr>
      <w:r w:rsidRPr="00E00C97">
        <w:rPr>
          <w:b/>
          <w:bCs/>
          <w:i w:val="0"/>
          <w:iCs w:val="0"/>
        </w:rPr>
        <w:t xml:space="preserve"> </w:t>
      </w:r>
      <w:r w:rsidRPr="00E00C97">
        <w:rPr>
          <w:b/>
          <w:bCs/>
          <w:i w:val="0"/>
          <w:iCs w:val="0"/>
        </w:rPr>
        <w:tab/>
      </w:r>
      <w:r w:rsidRPr="00E00C97">
        <w:rPr>
          <w:b/>
          <w:bCs/>
          <w:i w:val="0"/>
          <w:iCs w:val="0"/>
        </w:rPr>
        <w:tab/>
      </w:r>
      <w:r>
        <w:rPr>
          <w:b/>
          <w:bCs/>
          <w:i w:val="0"/>
          <w:iCs w:val="0"/>
        </w:rPr>
        <w:t xml:space="preserve">               </w:t>
      </w:r>
      <w:r w:rsidRPr="00E00C97">
        <w:rPr>
          <w:b/>
          <w:bCs/>
          <w:i w:val="0"/>
          <w:iCs w:val="0"/>
        </w:rPr>
        <w:t>/</w:t>
      </w:r>
      <w:r>
        <w:rPr>
          <w:b/>
          <w:bCs/>
          <w:i w:val="0"/>
          <w:iCs w:val="0"/>
        </w:rPr>
        <w:t xml:space="preserve"> </w:t>
      </w:r>
      <w:r w:rsidRPr="00E00C97">
        <w:rPr>
          <w:b/>
          <w:bCs/>
          <w:i w:val="0"/>
          <w:iCs w:val="0"/>
        </w:rPr>
        <w:t>Красимир Тодоров</w:t>
      </w:r>
      <w:r>
        <w:rPr>
          <w:b/>
          <w:bCs/>
          <w:i w:val="0"/>
          <w:iCs w:val="0"/>
        </w:rPr>
        <w:t xml:space="preserve"> </w:t>
      </w:r>
      <w:r w:rsidRPr="00E00C97">
        <w:rPr>
          <w:b/>
          <w:bCs/>
          <w:i w:val="0"/>
          <w:iCs w:val="0"/>
        </w:rPr>
        <w:t>/</w:t>
      </w:r>
    </w:p>
    <w:p w:rsidR="00A664A6" w:rsidRDefault="00A664A6" w:rsidP="000A3687">
      <w:pPr>
        <w:pStyle w:val="BodyText"/>
        <w:jc w:val="both"/>
        <w:rPr>
          <w:b/>
          <w:bCs/>
          <w:i w:val="0"/>
          <w:iCs w:val="0"/>
        </w:rPr>
      </w:pPr>
    </w:p>
    <w:p w:rsidR="00A664A6" w:rsidRPr="00DE3D18" w:rsidRDefault="00A664A6" w:rsidP="000A3687">
      <w:pPr>
        <w:pStyle w:val="BodyText"/>
        <w:jc w:val="both"/>
        <w:rPr>
          <w:b/>
          <w:bCs/>
          <w:i w:val="0"/>
          <w:iCs w:val="0"/>
        </w:rPr>
      </w:pPr>
    </w:p>
    <w:p w:rsidR="00A664A6" w:rsidRPr="00582D14" w:rsidRDefault="00A664A6" w:rsidP="000A3687">
      <w:pPr>
        <w:pStyle w:val="BodyText"/>
        <w:jc w:val="both"/>
        <w:rPr>
          <w:b/>
          <w:bCs/>
          <w:i w:val="0"/>
          <w:iCs w:val="0"/>
        </w:rPr>
      </w:pPr>
    </w:p>
    <w:p w:rsidR="00A664A6" w:rsidRPr="00E00C97" w:rsidRDefault="00A664A6" w:rsidP="000A3687">
      <w:pPr>
        <w:pStyle w:val="BodyText"/>
        <w:jc w:val="both"/>
        <w:rPr>
          <w:b/>
          <w:bCs/>
          <w:i w:val="0"/>
          <w:iCs w:val="0"/>
        </w:rPr>
      </w:pPr>
      <w:r w:rsidRPr="00E00C97">
        <w:rPr>
          <w:b/>
          <w:bCs/>
          <w:i w:val="0"/>
          <w:iCs w:val="0"/>
        </w:rPr>
        <w:t>Съгласувал:……………</w:t>
      </w:r>
      <w:r>
        <w:rPr>
          <w:b/>
          <w:bCs/>
          <w:i w:val="0"/>
          <w:iCs w:val="0"/>
        </w:rPr>
        <w:t>…</w:t>
      </w:r>
      <w:r w:rsidRPr="00E00C97">
        <w:rPr>
          <w:b/>
          <w:bCs/>
          <w:i w:val="0"/>
          <w:iCs w:val="0"/>
        </w:rPr>
        <w:t>…………</w:t>
      </w:r>
      <w:r>
        <w:rPr>
          <w:b/>
          <w:bCs/>
          <w:i w:val="0"/>
          <w:iCs w:val="0"/>
        </w:rPr>
        <w:t>……</w:t>
      </w:r>
    </w:p>
    <w:p w:rsidR="00A664A6" w:rsidRPr="00E00C97" w:rsidRDefault="00A664A6" w:rsidP="000A3687">
      <w:pPr>
        <w:pStyle w:val="BodyText"/>
        <w:jc w:val="both"/>
        <w:rPr>
          <w:b/>
          <w:bCs/>
          <w:i w:val="0"/>
          <w:iCs w:val="0"/>
        </w:rPr>
      </w:pPr>
      <w:r>
        <w:rPr>
          <w:b/>
          <w:bCs/>
          <w:i w:val="0"/>
          <w:iCs w:val="0"/>
        </w:rPr>
        <w:tab/>
        <w:t xml:space="preserve">  </w:t>
      </w:r>
      <w:r w:rsidRPr="00E00C97">
        <w:rPr>
          <w:b/>
          <w:bCs/>
          <w:i w:val="0"/>
          <w:iCs w:val="0"/>
        </w:rPr>
        <w:t>/</w:t>
      </w:r>
      <w:r w:rsidRPr="00A757B9">
        <w:rPr>
          <w:b/>
          <w:bCs/>
          <w:i w:val="0"/>
          <w:iCs w:val="0"/>
        </w:rPr>
        <w:t xml:space="preserve"> </w:t>
      </w:r>
      <w:r>
        <w:rPr>
          <w:b/>
          <w:bCs/>
          <w:i w:val="0"/>
          <w:iCs w:val="0"/>
        </w:rPr>
        <w:t>Ива</w:t>
      </w:r>
      <w:r w:rsidRPr="00E00C97">
        <w:rPr>
          <w:b/>
          <w:bCs/>
          <w:i w:val="0"/>
          <w:iCs w:val="0"/>
        </w:rPr>
        <w:t xml:space="preserve"> </w:t>
      </w:r>
      <w:r>
        <w:rPr>
          <w:b/>
          <w:bCs/>
          <w:i w:val="0"/>
          <w:iCs w:val="0"/>
        </w:rPr>
        <w:t xml:space="preserve">Панайотова – юрисконсулт </w:t>
      </w:r>
      <w:r w:rsidRPr="00E00C97">
        <w:rPr>
          <w:b/>
          <w:bCs/>
          <w:i w:val="0"/>
          <w:iCs w:val="0"/>
        </w:rPr>
        <w:t>/</w:t>
      </w:r>
    </w:p>
    <w:p w:rsidR="00A664A6" w:rsidRPr="00E00C97" w:rsidRDefault="00A664A6" w:rsidP="000A3687">
      <w:pPr>
        <w:pStyle w:val="BodyTextIndent"/>
        <w:rPr>
          <w:sz w:val="28"/>
          <w:szCs w:val="28"/>
        </w:rPr>
      </w:pPr>
    </w:p>
    <w:p w:rsidR="00A664A6" w:rsidRDefault="00A664A6" w:rsidP="00A82C3D"/>
    <w:p w:rsidR="00A664A6" w:rsidRDefault="00A664A6" w:rsidP="00A82C3D"/>
    <w:p w:rsidR="00A664A6" w:rsidRDefault="00A664A6" w:rsidP="00A82C3D"/>
    <w:p w:rsidR="00A664A6" w:rsidRDefault="00A664A6" w:rsidP="00A82C3D"/>
    <w:p w:rsidR="00A664A6" w:rsidRDefault="00A664A6" w:rsidP="005724F6">
      <w:pPr>
        <w:jc w:val="right"/>
      </w:pPr>
      <w:r>
        <w:t>Приложение № 13</w:t>
      </w:r>
    </w:p>
    <w:p w:rsidR="00A664A6" w:rsidRPr="00582D14" w:rsidRDefault="00A664A6" w:rsidP="005724F6">
      <w:pPr>
        <w:tabs>
          <w:tab w:val="left" w:pos="709"/>
        </w:tabs>
        <w:ind w:firstLine="851"/>
        <w:jc w:val="both"/>
        <w:rPr>
          <w:color w:val="000000"/>
        </w:rPr>
      </w:pPr>
    </w:p>
    <w:p w:rsidR="00A664A6" w:rsidRDefault="00A664A6" w:rsidP="005724F6">
      <w:pPr>
        <w:ind w:left="2832" w:firstLine="708"/>
        <w:jc w:val="both"/>
        <w:rPr>
          <w:b/>
          <w:bCs/>
          <w:i/>
          <w:iCs/>
          <w:lang w:val="ru-RU"/>
        </w:rPr>
      </w:pPr>
    </w:p>
    <w:p w:rsidR="00A664A6" w:rsidRDefault="00A664A6" w:rsidP="005724F6">
      <w:pPr>
        <w:ind w:left="2832" w:firstLine="708"/>
        <w:jc w:val="both"/>
        <w:rPr>
          <w:b/>
          <w:bCs/>
          <w:i/>
          <w:iCs/>
          <w:lang w:val="ru-RU"/>
        </w:rPr>
      </w:pPr>
    </w:p>
    <w:p w:rsidR="00A664A6" w:rsidRDefault="00A664A6" w:rsidP="005724F6">
      <w:pPr>
        <w:ind w:left="2832" w:firstLine="708"/>
        <w:jc w:val="both"/>
        <w:rPr>
          <w:b/>
          <w:bCs/>
          <w:i/>
          <w:iCs/>
          <w:lang w:val="ru-RU"/>
        </w:rPr>
      </w:pPr>
    </w:p>
    <w:p w:rsidR="00A664A6" w:rsidRPr="00BE0486" w:rsidRDefault="00A664A6" w:rsidP="005724F6">
      <w:pPr>
        <w:ind w:left="2832" w:firstLine="708"/>
        <w:jc w:val="both"/>
        <w:rPr>
          <w:b/>
          <w:bCs/>
          <w:i/>
          <w:iCs/>
          <w:lang w:val="ru-RU"/>
        </w:rPr>
      </w:pPr>
      <w:r w:rsidRPr="00BE0486">
        <w:rPr>
          <w:b/>
          <w:bCs/>
          <w:i/>
          <w:iCs/>
          <w:lang w:val="ru-RU"/>
        </w:rPr>
        <w:t>ДО</w:t>
      </w:r>
    </w:p>
    <w:p w:rsidR="00A664A6" w:rsidRPr="001F2568" w:rsidRDefault="00A664A6" w:rsidP="005724F6">
      <w:pPr>
        <w:jc w:val="both"/>
        <w:rPr>
          <w:b/>
          <w:bCs/>
          <w:i/>
          <w:iCs/>
          <w:lang w:val="ru-RU"/>
        </w:rPr>
      </w:pPr>
      <w:r>
        <w:rPr>
          <w:b/>
          <w:bCs/>
          <w:i/>
          <w:iCs/>
          <w:lang w:val="ru-RU"/>
        </w:rPr>
        <w:t xml:space="preserve">                                                          «Комплексен онкологичен център</w:t>
      </w:r>
      <w:r w:rsidRPr="001F2568">
        <w:rPr>
          <w:b/>
          <w:bCs/>
          <w:i/>
          <w:iCs/>
          <w:lang w:val="ru-RU"/>
        </w:rPr>
        <w:t xml:space="preserve"> </w:t>
      </w:r>
      <w:r>
        <w:rPr>
          <w:b/>
          <w:bCs/>
          <w:i/>
          <w:iCs/>
          <w:lang w:val="ru-RU"/>
        </w:rPr>
        <w:t>–</w:t>
      </w:r>
      <w:r w:rsidRPr="001F2568">
        <w:rPr>
          <w:b/>
          <w:bCs/>
          <w:i/>
          <w:iCs/>
          <w:lang w:val="ru-RU"/>
        </w:rPr>
        <w:t xml:space="preserve"> Пловдив</w:t>
      </w:r>
      <w:r>
        <w:rPr>
          <w:b/>
          <w:bCs/>
          <w:i/>
          <w:iCs/>
          <w:lang w:val="ru-RU"/>
        </w:rPr>
        <w:t>»ЕООД</w:t>
      </w:r>
    </w:p>
    <w:p w:rsidR="00A664A6" w:rsidRPr="001F2568" w:rsidRDefault="00A664A6" w:rsidP="005724F6">
      <w:pPr>
        <w:ind w:left="2832" w:firstLine="708"/>
        <w:jc w:val="both"/>
        <w:rPr>
          <w:rStyle w:val="context"/>
          <w:b/>
          <w:bCs/>
          <w:i/>
          <w:iCs/>
        </w:rPr>
      </w:pPr>
      <w:r w:rsidRPr="001F2568">
        <w:rPr>
          <w:rStyle w:val="context"/>
          <w:b/>
          <w:bCs/>
          <w:i/>
          <w:iCs/>
        </w:rPr>
        <w:t>бу</w:t>
      </w:r>
      <w:r>
        <w:rPr>
          <w:rStyle w:val="context"/>
          <w:b/>
          <w:bCs/>
          <w:i/>
          <w:iCs/>
        </w:rPr>
        <w:t>л.Васил Априлов  15а</w:t>
      </w:r>
    </w:p>
    <w:p w:rsidR="00A664A6" w:rsidRPr="001F2568" w:rsidRDefault="00A664A6" w:rsidP="005724F6">
      <w:pPr>
        <w:ind w:left="2832" w:firstLine="708"/>
        <w:jc w:val="both"/>
        <w:rPr>
          <w:rStyle w:val="context"/>
          <w:b/>
          <w:bCs/>
          <w:i/>
          <w:iCs/>
        </w:rPr>
      </w:pPr>
      <w:r w:rsidRPr="001F2568">
        <w:rPr>
          <w:rStyle w:val="context"/>
          <w:b/>
          <w:bCs/>
          <w:i/>
          <w:iCs/>
        </w:rPr>
        <w:t>гр. Пловдив  4</w:t>
      </w:r>
      <w:r>
        <w:rPr>
          <w:rStyle w:val="context"/>
          <w:b/>
          <w:bCs/>
          <w:i/>
          <w:iCs/>
        </w:rPr>
        <w:t>000</w:t>
      </w:r>
    </w:p>
    <w:p w:rsidR="00A664A6" w:rsidRPr="00927E94" w:rsidRDefault="00A664A6" w:rsidP="005724F6">
      <w:pPr>
        <w:jc w:val="both"/>
        <w:rPr>
          <w:rStyle w:val="context"/>
        </w:rPr>
      </w:pPr>
    </w:p>
    <w:p w:rsidR="00A664A6" w:rsidRDefault="00A664A6" w:rsidP="005724F6">
      <w:pPr>
        <w:jc w:val="center"/>
        <w:rPr>
          <w:b/>
          <w:bCs/>
        </w:rPr>
      </w:pPr>
      <w:r w:rsidRPr="00BE0486">
        <w:rPr>
          <w:b/>
          <w:bCs/>
          <w:lang w:val="ru-RU"/>
        </w:rPr>
        <w:t>ОФЕРТА</w:t>
      </w:r>
    </w:p>
    <w:p w:rsidR="00A664A6" w:rsidRPr="00FA7DD4" w:rsidRDefault="00A664A6" w:rsidP="005724F6">
      <w:pPr>
        <w:jc w:val="both"/>
        <w:rPr>
          <w:b/>
          <w:bCs/>
        </w:rPr>
      </w:pPr>
    </w:p>
    <w:p w:rsidR="00A664A6" w:rsidRDefault="00A664A6" w:rsidP="00C22D1E">
      <w:pPr>
        <w:ind w:firstLine="708"/>
        <w:jc w:val="both"/>
      </w:pPr>
      <w:r>
        <w:t>З</w:t>
      </w:r>
      <w:r w:rsidRPr="000D3575">
        <w:t>а участие в открита процедура за възлагане на общес</w:t>
      </w:r>
      <w:r>
        <w:t xml:space="preserve">твена поръчка с предмет: </w:t>
      </w:r>
    </w:p>
    <w:p w:rsidR="00A664A6" w:rsidRDefault="00A664A6" w:rsidP="005724F6">
      <w:pPr>
        <w:jc w:val="both"/>
      </w:pPr>
      <w:r w:rsidRPr="00D2066A">
        <w:t>„Доставка на онкологични лекарствени продукти за нуждите на „Комплексен онкологичен център – Пловдив” ЕООД</w:t>
      </w:r>
      <w:r>
        <w:t xml:space="preserve"> по обособени позиции</w:t>
      </w:r>
      <w:r w:rsidRPr="00D2066A">
        <w:t>”</w:t>
      </w:r>
      <w:r>
        <w:t>.</w:t>
      </w:r>
    </w:p>
    <w:p w:rsidR="00A664A6" w:rsidRDefault="00A664A6" w:rsidP="005724F6">
      <w:pPr>
        <w:jc w:val="both"/>
      </w:pPr>
    </w:p>
    <w:p w:rsidR="00A664A6" w:rsidRPr="0075691F" w:rsidRDefault="00A664A6" w:rsidP="005724F6">
      <w:r w:rsidRPr="0075691F">
        <w:t>От</w:t>
      </w:r>
      <w:r>
        <w:t xml:space="preserve"> </w:t>
      </w:r>
      <w:r w:rsidRPr="0075691F">
        <w:t>У</w:t>
      </w:r>
      <w:r>
        <w:t>частник</w:t>
      </w:r>
      <w:r w:rsidRPr="0075691F">
        <w:t xml:space="preserve"> : ……………………………………………………………….</w:t>
      </w:r>
    </w:p>
    <w:p w:rsidR="00A664A6" w:rsidRDefault="00A664A6" w:rsidP="005724F6">
      <w:pPr>
        <w:jc w:val="both"/>
      </w:pPr>
    </w:p>
    <w:p w:rsidR="00A664A6" w:rsidRDefault="00A664A6" w:rsidP="005724F6">
      <w:pPr>
        <w:ind w:firstLine="720"/>
        <w:jc w:val="both"/>
      </w:pPr>
      <w:r w:rsidRPr="0075691F">
        <w:t>С настоящото Ви представяме нашата оферта за участие в обявената от Вас процедура</w:t>
      </w:r>
      <w:r>
        <w:t xml:space="preserve"> </w:t>
      </w:r>
      <w:r w:rsidRPr="0075691F">
        <w:t xml:space="preserve">за възлагане на обществена поръчка с наименование </w:t>
      </w:r>
      <w:r w:rsidRPr="00D2066A">
        <w:t>„Доставка на онкологични лекарствени продукти за нуждите на „Комплексен онкологичен център – Пловдив” ЕООД</w:t>
      </w:r>
      <w:r>
        <w:t xml:space="preserve"> по обособени позиции</w:t>
      </w:r>
      <w:r w:rsidRPr="00D2066A">
        <w:t>”</w:t>
      </w:r>
      <w:r>
        <w:t>.</w:t>
      </w:r>
    </w:p>
    <w:p w:rsidR="00A664A6" w:rsidRPr="0075691F" w:rsidRDefault="00A664A6" w:rsidP="005724F6">
      <w:pPr>
        <w:ind w:firstLine="720"/>
        <w:jc w:val="both"/>
        <w:rPr>
          <w:lang w:val="ru-RU"/>
        </w:rPr>
      </w:pPr>
      <w:r w:rsidRPr="0075691F">
        <w:rPr>
          <w:lang w:val="ru-RU"/>
        </w:rPr>
        <w:t>Декларираме, че сме получили документацията за участие и сме запознати с указанията</w:t>
      </w:r>
      <w:r>
        <w:rPr>
          <w:lang w:val="ru-RU"/>
        </w:rPr>
        <w:t xml:space="preserve"> </w:t>
      </w:r>
      <w:r w:rsidRPr="0075691F">
        <w:rPr>
          <w:lang w:val="ru-RU"/>
        </w:rPr>
        <w:t>и</w:t>
      </w:r>
      <w:r>
        <w:rPr>
          <w:lang w:val="ru-RU"/>
        </w:rPr>
        <w:t xml:space="preserve"> </w:t>
      </w:r>
      <w:r w:rsidRPr="0075691F">
        <w:rPr>
          <w:lang w:val="ru-RU"/>
        </w:rPr>
        <w:t xml:space="preserve"> условията за участие в обявената от Вас процедура и изискванията на ЗОП и ППЗОП.</w:t>
      </w:r>
    </w:p>
    <w:p w:rsidR="00A664A6" w:rsidRPr="0075691F" w:rsidRDefault="00A664A6" w:rsidP="005724F6">
      <w:pPr>
        <w:ind w:firstLine="720"/>
        <w:jc w:val="both"/>
        <w:rPr>
          <w:lang w:val="ru-RU"/>
        </w:rPr>
      </w:pPr>
      <w:r w:rsidRPr="0075691F">
        <w:rPr>
          <w:lang w:val="ru-RU"/>
        </w:rPr>
        <w:t>Съгласни сме с поставените от Вас условия и ги приемаме без възражения.</w:t>
      </w:r>
      <w:r>
        <w:rPr>
          <w:lang w:val="ru-RU"/>
        </w:rPr>
        <w:t xml:space="preserve"> Всички предложени от нас лекарствени продукти съответстват изцяло на продуктите от спецификацията на Възложителя – Приложение № 1 от Докуметацията за участие. </w:t>
      </w:r>
    </w:p>
    <w:p w:rsidR="00A664A6" w:rsidRPr="0075691F" w:rsidRDefault="00A664A6" w:rsidP="005724F6">
      <w:pPr>
        <w:ind w:firstLine="720"/>
        <w:jc w:val="both"/>
        <w:rPr>
          <w:lang w:val="ru-RU"/>
        </w:rPr>
      </w:pPr>
      <w:r w:rsidRPr="0075691F">
        <w:rPr>
          <w:lang w:val="ru-RU"/>
        </w:rPr>
        <w:t>В случай, че бъдем определени за изпълнители, ние ще представим всички документи,</w:t>
      </w:r>
    </w:p>
    <w:p w:rsidR="00A664A6" w:rsidRDefault="00A664A6" w:rsidP="005724F6">
      <w:pPr>
        <w:jc w:val="both"/>
      </w:pPr>
      <w:r w:rsidRPr="0075691F">
        <w:rPr>
          <w:lang w:val="ru-RU"/>
        </w:rPr>
        <w:t>необходими за подписване на договора, съгласно документацията за участие в посочения срок</w:t>
      </w:r>
      <w:r w:rsidRPr="00927E94">
        <w:t xml:space="preserve"> </w:t>
      </w:r>
      <w:r w:rsidRPr="0075691F">
        <w:rPr>
          <w:lang w:val="ru-RU"/>
        </w:rPr>
        <w:t>от Възложителя.</w:t>
      </w:r>
      <w:r>
        <w:t xml:space="preserve"> Поемаме ангажимент да </w:t>
      </w:r>
      <w:r w:rsidRPr="000D3575">
        <w:t>изпълняваме доставките</w:t>
      </w:r>
      <w:r>
        <w:t xml:space="preserve"> на лекарства за нуждите на Комплексен онкологичен център</w:t>
      </w:r>
      <w:r w:rsidRPr="00582D14">
        <w:t xml:space="preserve"> </w:t>
      </w:r>
      <w:r>
        <w:t>-</w:t>
      </w:r>
      <w:r w:rsidRPr="00582D14">
        <w:t xml:space="preserve"> </w:t>
      </w:r>
      <w:r>
        <w:t>Пловдив ЕООД, в посочения срок от получаване на писмена заявка.</w:t>
      </w:r>
    </w:p>
    <w:p w:rsidR="00A664A6" w:rsidRDefault="00A664A6" w:rsidP="005724F6">
      <w:pPr>
        <w:ind w:firstLine="720"/>
        <w:jc w:val="both"/>
        <w:rPr>
          <w:lang w:val="ru-RU"/>
        </w:rPr>
      </w:pPr>
      <w:r w:rsidRPr="0075691F">
        <w:rPr>
          <w:lang w:val="ru-RU"/>
        </w:rPr>
        <w:t>Нашата оферта е валидна</w:t>
      </w:r>
      <w:r>
        <w:rPr>
          <w:lang w:val="ru-RU"/>
        </w:rPr>
        <w:t xml:space="preserve"> 120 (сто и двадесет) дни</w:t>
      </w:r>
      <w:r w:rsidRPr="0075691F">
        <w:rPr>
          <w:lang w:val="ru-RU"/>
        </w:rPr>
        <w:t>, считано от крайния срок за получаване</w:t>
      </w:r>
      <w:r w:rsidRPr="00927E94">
        <w:t xml:space="preserve"> </w:t>
      </w:r>
      <w:r w:rsidRPr="0075691F">
        <w:rPr>
          <w:lang w:val="ru-RU"/>
        </w:rPr>
        <w:t>на офертите.</w:t>
      </w:r>
    </w:p>
    <w:p w:rsidR="00A664A6" w:rsidRPr="001E1E9F" w:rsidRDefault="00A664A6" w:rsidP="005724F6">
      <w:pPr>
        <w:ind w:firstLine="720"/>
        <w:jc w:val="both"/>
      </w:pPr>
    </w:p>
    <w:p w:rsidR="00A664A6" w:rsidRPr="0075691F" w:rsidRDefault="00A664A6" w:rsidP="005724F6">
      <w:pPr>
        <w:jc w:val="both"/>
      </w:pPr>
      <w:r w:rsidRPr="00067133">
        <w:rPr>
          <w:u w:val="single"/>
        </w:rPr>
        <w:t>Приложения:</w:t>
      </w:r>
      <w:r w:rsidRPr="0075691F">
        <w:t xml:space="preserve"> </w:t>
      </w:r>
      <w:r>
        <w:t xml:space="preserve">Техническо предложение на оферираните от нас лекарствени продукти и други документи, </w:t>
      </w:r>
      <w:r w:rsidRPr="0075691F">
        <w:t>съгласно приложения спи</w:t>
      </w:r>
      <w:r>
        <w:t>сък на документите към офертата</w:t>
      </w:r>
      <w:r w:rsidRPr="0075691F">
        <w:t>.</w:t>
      </w:r>
    </w:p>
    <w:p w:rsidR="00A664A6" w:rsidRPr="00927E94" w:rsidRDefault="00A664A6" w:rsidP="005724F6">
      <w:pPr>
        <w:jc w:val="both"/>
      </w:pPr>
    </w:p>
    <w:p w:rsidR="00A664A6" w:rsidRDefault="00A664A6" w:rsidP="005724F6">
      <w:pPr>
        <w:jc w:val="both"/>
      </w:pPr>
    </w:p>
    <w:p w:rsidR="00A664A6" w:rsidRDefault="00A664A6" w:rsidP="005724F6">
      <w:pPr>
        <w:jc w:val="both"/>
      </w:pPr>
    </w:p>
    <w:p w:rsidR="00A664A6" w:rsidRDefault="00A664A6" w:rsidP="005724F6">
      <w:pPr>
        <w:jc w:val="both"/>
      </w:pPr>
    </w:p>
    <w:p w:rsidR="00A664A6" w:rsidRDefault="00A664A6" w:rsidP="005724F6">
      <w:pPr>
        <w:jc w:val="both"/>
      </w:pPr>
    </w:p>
    <w:p w:rsidR="00A664A6" w:rsidRPr="0075691F" w:rsidRDefault="00A664A6" w:rsidP="005724F6">
      <w:pPr>
        <w:jc w:val="both"/>
      </w:pPr>
      <w:r w:rsidRPr="0075691F">
        <w:t xml:space="preserve">Дата ..................... </w:t>
      </w:r>
      <w:r>
        <w:tab/>
      </w:r>
      <w:r>
        <w:tab/>
      </w:r>
      <w:r>
        <w:tab/>
      </w:r>
      <w:r>
        <w:tab/>
      </w:r>
      <w:r>
        <w:tab/>
        <w:t>Име,</w:t>
      </w:r>
      <w:r w:rsidRPr="00582D14">
        <w:t xml:space="preserve"> </w:t>
      </w:r>
      <w:r w:rsidRPr="00927E94">
        <w:t>подпис и печат</w:t>
      </w:r>
      <w:r w:rsidRPr="0075691F">
        <w:t>: ................................</w:t>
      </w:r>
    </w:p>
    <w:p w:rsidR="00A664A6" w:rsidRPr="00927E94" w:rsidRDefault="00A664A6" w:rsidP="005724F6">
      <w:pPr>
        <w:jc w:val="both"/>
      </w:pPr>
    </w:p>
    <w:p w:rsidR="00A664A6" w:rsidRDefault="00A664A6" w:rsidP="005724F6">
      <w:pPr>
        <w:jc w:val="both"/>
      </w:pPr>
    </w:p>
    <w:p w:rsidR="00A664A6" w:rsidRDefault="00A664A6" w:rsidP="005724F6">
      <w:pPr>
        <w:jc w:val="both"/>
      </w:pPr>
    </w:p>
    <w:p w:rsidR="00A664A6" w:rsidRDefault="00A664A6" w:rsidP="005724F6">
      <w:pPr>
        <w:jc w:val="both"/>
      </w:pPr>
    </w:p>
    <w:p w:rsidR="00A664A6" w:rsidRDefault="00A664A6" w:rsidP="005724F6">
      <w:pPr>
        <w:jc w:val="both"/>
      </w:pPr>
    </w:p>
    <w:p w:rsidR="00A664A6" w:rsidRDefault="00A664A6" w:rsidP="005724F6">
      <w:pPr>
        <w:jc w:val="both"/>
      </w:pPr>
    </w:p>
    <w:p w:rsidR="00A664A6" w:rsidRDefault="00A664A6" w:rsidP="005724F6">
      <w:pPr>
        <w:jc w:val="both"/>
      </w:pPr>
    </w:p>
    <w:p w:rsidR="00A664A6" w:rsidRDefault="00A664A6" w:rsidP="005724F6">
      <w:pPr>
        <w:jc w:val="both"/>
      </w:pPr>
    </w:p>
    <w:p w:rsidR="00A664A6" w:rsidRDefault="00A664A6" w:rsidP="005724F6">
      <w:pPr>
        <w:jc w:val="both"/>
      </w:pPr>
    </w:p>
    <w:p w:rsidR="00A664A6" w:rsidRDefault="00A664A6" w:rsidP="005724F6">
      <w:pPr>
        <w:jc w:val="both"/>
      </w:pPr>
    </w:p>
    <w:p w:rsidR="00A664A6" w:rsidRDefault="00A664A6" w:rsidP="005724F6">
      <w:pPr>
        <w:jc w:val="both"/>
      </w:pPr>
    </w:p>
    <w:p w:rsidR="00A664A6" w:rsidRDefault="00A664A6" w:rsidP="005724F6">
      <w:pPr>
        <w:tabs>
          <w:tab w:val="left" w:pos="709"/>
        </w:tabs>
        <w:jc w:val="both"/>
        <w:rPr>
          <w:color w:val="000000"/>
        </w:rPr>
      </w:pPr>
    </w:p>
    <w:sectPr w:rsidR="00A664A6" w:rsidSect="00E04FBE">
      <w:pgSz w:w="11906" w:h="16838"/>
      <w:pgMar w:top="539" w:right="926" w:bottom="1079"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 w:name="Times New (W1)">
    <w:altName w:val="Times New Roman"/>
    <w:panose1 w:val="00000000000000000000"/>
    <w:charset w:val="CC"/>
    <w:family w:val="roman"/>
    <w:notTrueType/>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160FAC2"/>
    <w:lvl w:ilvl="0">
      <w:numFmt w:val="bullet"/>
      <w:lvlText w:val="-"/>
      <w:legacy w:legacy="1" w:legacySpace="0" w:legacyIndent="129"/>
      <w:lvlJc w:val="left"/>
      <w:rPr>
        <w:rFonts w:ascii="Times New Roman" w:hAnsi="Times New Roman" w:cs="Times New Roman" w:hint="default"/>
      </w:rPr>
    </w:lvl>
  </w:abstractNum>
  <w:abstractNum w:abstractNumId="1">
    <w:nsid w:val="03E47763"/>
    <w:multiLevelType w:val="hybridMultilevel"/>
    <w:tmpl w:val="C8BA226C"/>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2">
    <w:nsid w:val="06AA6733"/>
    <w:multiLevelType w:val="multilevel"/>
    <w:tmpl w:val="95021B70"/>
    <w:lvl w:ilvl="0">
      <w:start w:val="1"/>
      <w:numFmt w:val="bullet"/>
      <w:lvlText w:val=""/>
      <w:lvlJc w:val="left"/>
      <w:pPr>
        <w:tabs>
          <w:tab w:val="num" w:pos="540"/>
        </w:tabs>
        <w:ind w:left="540" w:hanging="360"/>
      </w:pPr>
      <w:rPr>
        <w:rFonts w:ascii="Symbol" w:hAnsi="Symbol" w:cs="Symbol"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3">
    <w:nsid w:val="11546D8F"/>
    <w:multiLevelType w:val="hybridMultilevel"/>
    <w:tmpl w:val="C024DD9A"/>
    <w:lvl w:ilvl="0" w:tplc="04020007">
      <w:start w:val="1"/>
      <w:numFmt w:val="bullet"/>
      <w:lvlText w:val=""/>
      <w:lvlJc w:val="left"/>
      <w:pPr>
        <w:tabs>
          <w:tab w:val="num" w:pos="1220"/>
        </w:tabs>
        <w:ind w:left="1220" w:hanging="360"/>
      </w:pPr>
      <w:rPr>
        <w:rFonts w:ascii="Symbol" w:hAnsi="Symbol" w:cs="Symbol" w:hint="default"/>
      </w:rPr>
    </w:lvl>
    <w:lvl w:ilvl="1" w:tplc="04020003">
      <w:start w:val="1"/>
      <w:numFmt w:val="bullet"/>
      <w:lvlText w:val="o"/>
      <w:lvlJc w:val="left"/>
      <w:pPr>
        <w:tabs>
          <w:tab w:val="num" w:pos="1940"/>
        </w:tabs>
        <w:ind w:left="1940" w:hanging="360"/>
      </w:pPr>
      <w:rPr>
        <w:rFonts w:ascii="Courier New" w:hAnsi="Courier New" w:cs="Courier New" w:hint="default"/>
      </w:rPr>
    </w:lvl>
    <w:lvl w:ilvl="2" w:tplc="04020005">
      <w:start w:val="1"/>
      <w:numFmt w:val="bullet"/>
      <w:lvlText w:val=""/>
      <w:lvlJc w:val="left"/>
      <w:pPr>
        <w:tabs>
          <w:tab w:val="num" w:pos="2660"/>
        </w:tabs>
        <w:ind w:left="2660" w:hanging="360"/>
      </w:pPr>
      <w:rPr>
        <w:rFonts w:ascii="Wingdings" w:hAnsi="Wingdings" w:cs="Wingdings" w:hint="default"/>
      </w:rPr>
    </w:lvl>
    <w:lvl w:ilvl="3" w:tplc="04020001">
      <w:start w:val="1"/>
      <w:numFmt w:val="bullet"/>
      <w:lvlText w:val=""/>
      <w:lvlJc w:val="left"/>
      <w:pPr>
        <w:tabs>
          <w:tab w:val="num" w:pos="3380"/>
        </w:tabs>
        <w:ind w:left="3380" w:hanging="360"/>
      </w:pPr>
      <w:rPr>
        <w:rFonts w:ascii="Symbol" w:hAnsi="Symbol" w:cs="Symbol" w:hint="default"/>
      </w:rPr>
    </w:lvl>
    <w:lvl w:ilvl="4" w:tplc="04020003">
      <w:start w:val="1"/>
      <w:numFmt w:val="bullet"/>
      <w:lvlText w:val="o"/>
      <w:lvlJc w:val="left"/>
      <w:pPr>
        <w:tabs>
          <w:tab w:val="num" w:pos="4100"/>
        </w:tabs>
        <w:ind w:left="4100" w:hanging="360"/>
      </w:pPr>
      <w:rPr>
        <w:rFonts w:ascii="Courier New" w:hAnsi="Courier New" w:cs="Courier New" w:hint="default"/>
      </w:rPr>
    </w:lvl>
    <w:lvl w:ilvl="5" w:tplc="04020005">
      <w:start w:val="1"/>
      <w:numFmt w:val="bullet"/>
      <w:lvlText w:val=""/>
      <w:lvlJc w:val="left"/>
      <w:pPr>
        <w:tabs>
          <w:tab w:val="num" w:pos="4820"/>
        </w:tabs>
        <w:ind w:left="4820" w:hanging="360"/>
      </w:pPr>
      <w:rPr>
        <w:rFonts w:ascii="Wingdings" w:hAnsi="Wingdings" w:cs="Wingdings" w:hint="default"/>
      </w:rPr>
    </w:lvl>
    <w:lvl w:ilvl="6" w:tplc="04020001">
      <w:start w:val="1"/>
      <w:numFmt w:val="bullet"/>
      <w:lvlText w:val=""/>
      <w:lvlJc w:val="left"/>
      <w:pPr>
        <w:tabs>
          <w:tab w:val="num" w:pos="5540"/>
        </w:tabs>
        <w:ind w:left="5540" w:hanging="360"/>
      </w:pPr>
      <w:rPr>
        <w:rFonts w:ascii="Symbol" w:hAnsi="Symbol" w:cs="Symbol" w:hint="default"/>
      </w:rPr>
    </w:lvl>
    <w:lvl w:ilvl="7" w:tplc="04020003">
      <w:start w:val="1"/>
      <w:numFmt w:val="bullet"/>
      <w:lvlText w:val="o"/>
      <w:lvlJc w:val="left"/>
      <w:pPr>
        <w:tabs>
          <w:tab w:val="num" w:pos="6260"/>
        </w:tabs>
        <w:ind w:left="6260" w:hanging="360"/>
      </w:pPr>
      <w:rPr>
        <w:rFonts w:ascii="Courier New" w:hAnsi="Courier New" w:cs="Courier New" w:hint="default"/>
      </w:rPr>
    </w:lvl>
    <w:lvl w:ilvl="8" w:tplc="04020005">
      <w:start w:val="1"/>
      <w:numFmt w:val="bullet"/>
      <w:lvlText w:val=""/>
      <w:lvlJc w:val="left"/>
      <w:pPr>
        <w:tabs>
          <w:tab w:val="num" w:pos="6980"/>
        </w:tabs>
        <w:ind w:left="6980" w:hanging="360"/>
      </w:pPr>
      <w:rPr>
        <w:rFonts w:ascii="Wingdings" w:hAnsi="Wingdings" w:cs="Wingdings" w:hint="default"/>
      </w:rPr>
    </w:lvl>
  </w:abstractNum>
  <w:abstractNum w:abstractNumId="4">
    <w:nsid w:val="13FF630C"/>
    <w:multiLevelType w:val="hybridMultilevel"/>
    <w:tmpl w:val="BAD2A1EC"/>
    <w:lvl w:ilvl="0" w:tplc="1DD2717A">
      <w:start w:val="1"/>
      <w:numFmt w:val="decimal"/>
      <w:lvlText w:val="%1)"/>
      <w:lvlJc w:val="left"/>
      <w:pPr>
        <w:tabs>
          <w:tab w:val="num" w:pos="1760"/>
        </w:tabs>
        <w:ind w:left="1760" w:hanging="360"/>
      </w:pPr>
      <w:rPr>
        <w:rFonts w:hint="default"/>
      </w:rPr>
    </w:lvl>
    <w:lvl w:ilvl="1" w:tplc="04020019">
      <w:start w:val="1"/>
      <w:numFmt w:val="lowerLetter"/>
      <w:lvlText w:val="%2."/>
      <w:lvlJc w:val="left"/>
      <w:pPr>
        <w:tabs>
          <w:tab w:val="num" w:pos="2480"/>
        </w:tabs>
        <w:ind w:left="2480" w:hanging="360"/>
      </w:pPr>
    </w:lvl>
    <w:lvl w:ilvl="2" w:tplc="0402001B">
      <w:start w:val="1"/>
      <w:numFmt w:val="lowerRoman"/>
      <w:lvlText w:val="%3."/>
      <w:lvlJc w:val="right"/>
      <w:pPr>
        <w:tabs>
          <w:tab w:val="num" w:pos="3200"/>
        </w:tabs>
        <w:ind w:left="3200" w:hanging="180"/>
      </w:pPr>
    </w:lvl>
    <w:lvl w:ilvl="3" w:tplc="0402000F">
      <w:start w:val="1"/>
      <w:numFmt w:val="decimal"/>
      <w:lvlText w:val="%4."/>
      <w:lvlJc w:val="left"/>
      <w:pPr>
        <w:tabs>
          <w:tab w:val="num" w:pos="3920"/>
        </w:tabs>
        <w:ind w:left="3920" w:hanging="360"/>
      </w:pPr>
    </w:lvl>
    <w:lvl w:ilvl="4" w:tplc="04020019">
      <w:start w:val="1"/>
      <w:numFmt w:val="lowerLetter"/>
      <w:lvlText w:val="%5."/>
      <w:lvlJc w:val="left"/>
      <w:pPr>
        <w:tabs>
          <w:tab w:val="num" w:pos="4640"/>
        </w:tabs>
        <w:ind w:left="4640" w:hanging="360"/>
      </w:pPr>
    </w:lvl>
    <w:lvl w:ilvl="5" w:tplc="0402001B">
      <w:start w:val="1"/>
      <w:numFmt w:val="lowerRoman"/>
      <w:lvlText w:val="%6."/>
      <w:lvlJc w:val="right"/>
      <w:pPr>
        <w:tabs>
          <w:tab w:val="num" w:pos="5360"/>
        </w:tabs>
        <w:ind w:left="5360" w:hanging="180"/>
      </w:pPr>
    </w:lvl>
    <w:lvl w:ilvl="6" w:tplc="0402000F">
      <w:start w:val="1"/>
      <w:numFmt w:val="decimal"/>
      <w:lvlText w:val="%7."/>
      <w:lvlJc w:val="left"/>
      <w:pPr>
        <w:tabs>
          <w:tab w:val="num" w:pos="6080"/>
        </w:tabs>
        <w:ind w:left="6080" w:hanging="360"/>
      </w:pPr>
    </w:lvl>
    <w:lvl w:ilvl="7" w:tplc="04020019">
      <w:start w:val="1"/>
      <w:numFmt w:val="lowerLetter"/>
      <w:lvlText w:val="%8."/>
      <w:lvlJc w:val="left"/>
      <w:pPr>
        <w:tabs>
          <w:tab w:val="num" w:pos="6800"/>
        </w:tabs>
        <w:ind w:left="6800" w:hanging="360"/>
      </w:pPr>
    </w:lvl>
    <w:lvl w:ilvl="8" w:tplc="0402001B">
      <w:start w:val="1"/>
      <w:numFmt w:val="lowerRoman"/>
      <w:lvlText w:val="%9."/>
      <w:lvlJc w:val="right"/>
      <w:pPr>
        <w:tabs>
          <w:tab w:val="num" w:pos="7520"/>
        </w:tabs>
        <w:ind w:left="7520" w:hanging="180"/>
      </w:pPr>
    </w:lvl>
  </w:abstractNum>
  <w:abstractNum w:abstractNumId="5">
    <w:nsid w:val="15FC1E4B"/>
    <w:multiLevelType w:val="hybridMultilevel"/>
    <w:tmpl w:val="980ECA38"/>
    <w:lvl w:ilvl="0" w:tplc="0402000F">
      <w:start w:val="1"/>
      <w:numFmt w:val="decimal"/>
      <w:lvlText w:val="%1."/>
      <w:lvlJc w:val="left"/>
      <w:pPr>
        <w:tabs>
          <w:tab w:val="num" w:pos="360"/>
        </w:tabs>
        <w:ind w:left="360" w:hanging="360"/>
      </w:pPr>
      <w:rPr>
        <w:rFonts w:hint="default"/>
      </w:rPr>
    </w:lvl>
    <w:lvl w:ilvl="1" w:tplc="04020003">
      <w:start w:val="1"/>
      <w:numFmt w:val="bullet"/>
      <w:lvlText w:val="o"/>
      <w:lvlJc w:val="left"/>
      <w:pPr>
        <w:tabs>
          <w:tab w:val="num" w:pos="1940"/>
        </w:tabs>
        <w:ind w:left="1940" w:hanging="360"/>
      </w:pPr>
      <w:rPr>
        <w:rFonts w:ascii="Courier New" w:hAnsi="Courier New" w:cs="Courier New" w:hint="default"/>
      </w:rPr>
    </w:lvl>
    <w:lvl w:ilvl="2" w:tplc="04020005">
      <w:start w:val="1"/>
      <w:numFmt w:val="bullet"/>
      <w:lvlText w:val=""/>
      <w:lvlJc w:val="left"/>
      <w:pPr>
        <w:tabs>
          <w:tab w:val="num" w:pos="2660"/>
        </w:tabs>
        <w:ind w:left="2660" w:hanging="360"/>
      </w:pPr>
      <w:rPr>
        <w:rFonts w:ascii="Wingdings" w:hAnsi="Wingdings" w:cs="Wingdings" w:hint="default"/>
      </w:rPr>
    </w:lvl>
    <w:lvl w:ilvl="3" w:tplc="04020001">
      <w:start w:val="1"/>
      <w:numFmt w:val="bullet"/>
      <w:lvlText w:val=""/>
      <w:lvlJc w:val="left"/>
      <w:pPr>
        <w:tabs>
          <w:tab w:val="num" w:pos="3380"/>
        </w:tabs>
        <w:ind w:left="3380" w:hanging="360"/>
      </w:pPr>
      <w:rPr>
        <w:rFonts w:ascii="Symbol" w:hAnsi="Symbol" w:cs="Symbol" w:hint="default"/>
      </w:rPr>
    </w:lvl>
    <w:lvl w:ilvl="4" w:tplc="04020003">
      <w:start w:val="1"/>
      <w:numFmt w:val="bullet"/>
      <w:lvlText w:val="o"/>
      <w:lvlJc w:val="left"/>
      <w:pPr>
        <w:tabs>
          <w:tab w:val="num" w:pos="4100"/>
        </w:tabs>
        <w:ind w:left="4100" w:hanging="360"/>
      </w:pPr>
      <w:rPr>
        <w:rFonts w:ascii="Courier New" w:hAnsi="Courier New" w:cs="Courier New" w:hint="default"/>
      </w:rPr>
    </w:lvl>
    <w:lvl w:ilvl="5" w:tplc="04020005">
      <w:start w:val="1"/>
      <w:numFmt w:val="bullet"/>
      <w:lvlText w:val=""/>
      <w:lvlJc w:val="left"/>
      <w:pPr>
        <w:tabs>
          <w:tab w:val="num" w:pos="4820"/>
        </w:tabs>
        <w:ind w:left="4820" w:hanging="360"/>
      </w:pPr>
      <w:rPr>
        <w:rFonts w:ascii="Wingdings" w:hAnsi="Wingdings" w:cs="Wingdings" w:hint="default"/>
      </w:rPr>
    </w:lvl>
    <w:lvl w:ilvl="6" w:tplc="04020001">
      <w:start w:val="1"/>
      <w:numFmt w:val="bullet"/>
      <w:lvlText w:val=""/>
      <w:lvlJc w:val="left"/>
      <w:pPr>
        <w:tabs>
          <w:tab w:val="num" w:pos="5540"/>
        </w:tabs>
        <w:ind w:left="5540" w:hanging="360"/>
      </w:pPr>
      <w:rPr>
        <w:rFonts w:ascii="Symbol" w:hAnsi="Symbol" w:cs="Symbol" w:hint="default"/>
      </w:rPr>
    </w:lvl>
    <w:lvl w:ilvl="7" w:tplc="04020003">
      <w:start w:val="1"/>
      <w:numFmt w:val="bullet"/>
      <w:lvlText w:val="o"/>
      <w:lvlJc w:val="left"/>
      <w:pPr>
        <w:tabs>
          <w:tab w:val="num" w:pos="6260"/>
        </w:tabs>
        <w:ind w:left="6260" w:hanging="360"/>
      </w:pPr>
      <w:rPr>
        <w:rFonts w:ascii="Courier New" w:hAnsi="Courier New" w:cs="Courier New" w:hint="default"/>
      </w:rPr>
    </w:lvl>
    <w:lvl w:ilvl="8" w:tplc="04020005">
      <w:start w:val="1"/>
      <w:numFmt w:val="bullet"/>
      <w:lvlText w:val=""/>
      <w:lvlJc w:val="left"/>
      <w:pPr>
        <w:tabs>
          <w:tab w:val="num" w:pos="6980"/>
        </w:tabs>
        <w:ind w:left="6980" w:hanging="360"/>
      </w:pPr>
      <w:rPr>
        <w:rFonts w:ascii="Wingdings" w:hAnsi="Wingdings" w:cs="Wingdings" w:hint="default"/>
      </w:rPr>
    </w:lvl>
  </w:abstractNum>
  <w:abstractNum w:abstractNumId="6">
    <w:nsid w:val="1A5F53D5"/>
    <w:multiLevelType w:val="multilevel"/>
    <w:tmpl w:val="C1243B5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D421B2C"/>
    <w:multiLevelType w:val="hybridMultilevel"/>
    <w:tmpl w:val="4A46C9BC"/>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8">
    <w:nsid w:val="2BF06180"/>
    <w:multiLevelType w:val="multilevel"/>
    <w:tmpl w:val="38CE8F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E47225D"/>
    <w:multiLevelType w:val="hybridMultilevel"/>
    <w:tmpl w:val="A42E0B78"/>
    <w:lvl w:ilvl="0" w:tplc="439C447C">
      <w:start w:val="5"/>
      <w:numFmt w:val="bullet"/>
      <w:lvlText w:val="-"/>
      <w:lvlJc w:val="left"/>
      <w:pPr>
        <w:tabs>
          <w:tab w:val="num" w:pos="3105"/>
        </w:tabs>
        <w:ind w:left="3105" w:hanging="1665"/>
      </w:pPr>
      <w:rPr>
        <w:rFonts w:ascii="Times New Roman" w:eastAsia="Times New Roman" w:hAnsi="Times New Roman" w:hint="default"/>
        <w:b/>
        <w:bCs/>
        <w:i/>
        <w:iCs/>
      </w:rPr>
    </w:lvl>
    <w:lvl w:ilvl="1" w:tplc="04020003">
      <w:start w:val="1"/>
      <w:numFmt w:val="bullet"/>
      <w:lvlText w:val="o"/>
      <w:lvlJc w:val="left"/>
      <w:pPr>
        <w:tabs>
          <w:tab w:val="num" w:pos="2520"/>
        </w:tabs>
        <w:ind w:left="2520" w:hanging="360"/>
      </w:pPr>
      <w:rPr>
        <w:rFonts w:ascii="Courier New" w:hAnsi="Courier New" w:cs="Courier New" w:hint="default"/>
      </w:rPr>
    </w:lvl>
    <w:lvl w:ilvl="2" w:tplc="04020005">
      <w:start w:val="1"/>
      <w:numFmt w:val="bullet"/>
      <w:lvlText w:val=""/>
      <w:lvlJc w:val="left"/>
      <w:pPr>
        <w:tabs>
          <w:tab w:val="num" w:pos="3240"/>
        </w:tabs>
        <w:ind w:left="3240" w:hanging="360"/>
      </w:pPr>
      <w:rPr>
        <w:rFonts w:ascii="Wingdings" w:hAnsi="Wingdings" w:cs="Wingdings" w:hint="default"/>
      </w:rPr>
    </w:lvl>
    <w:lvl w:ilvl="3" w:tplc="04020001">
      <w:start w:val="1"/>
      <w:numFmt w:val="bullet"/>
      <w:lvlText w:val=""/>
      <w:lvlJc w:val="left"/>
      <w:pPr>
        <w:tabs>
          <w:tab w:val="num" w:pos="3960"/>
        </w:tabs>
        <w:ind w:left="3960" w:hanging="360"/>
      </w:pPr>
      <w:rPr>
        <w:rFonts w:ascii="Symbol" w:hAnsi="Symbol" w:cs="Symbol" w:hint="default"/>
      </w:rPr>
    </w:lvl>
    <w:lvl w:ilvl="4" w:tplc="04020003">
      <w:start w:val="1"/>
      <w:numFmt w:val="bullet"/>
      <w:lvlText w:val="o"/>
      <w:lvlJc w:val="left"/>
      <w:pPr>
        <w:tabs>
          <w:tab w:val="num" w:pos="4680"/>
        </w:tabs>
        <w:ind w:left="4680" w:hanging="360"/>
      </w:pPr>
      <w:rPr>
        <w:rFonts w:ascii="Courier New" w:hAnsi="Courier New" w:cs="Courier New" w:hint="default"/>
      </w:rPr>
    </w:lvl>
    <w:lvl w:ilvl="5" w:tplc="04020005">
      <w:start w:val="1"/>
      <w:numFmt w:val="bullet"/>
      <w:lvlText w:val=""/>
      <w:lvlJc w:val="left"/>
      <w:pPr>
        <w:tabs>
          <w:tab w:val="num" w:pos="5400"/>
        </w:tabs>
        <w:ind w:left="5400" w:hanging="360"/>
      </w:pPr>
      <w:rPr>
        <w:rFonts w:ascii="Wingdings" w:hAnsi="Wingdings" w:cs="Wingdings" w:hint="default"/>
      </w:rPr>
    </w:lvl>
    <w:lvl w:ilvl="6" w:tplc="04020001">
      <w:start w:val="1"/>
      <w:numFmt w:val="bullet"/>
      <w:lvlText w:val=""/>
      <w:lvlJc w:val="left"/>
      <w:pPr>
        <w:tabs>
          <w:tab w:val="num" w:pos="6120"/>
        </w:tabs>
        <w:ind w:left="6120" w:hanging="360"/>
      </w:pPr>
      <w:rPr>
        <w:rFonts w:ascii="Symbol" w:hAnsi="Symbol" w:cs="Symbol" w:hint="default"/>
      </w:rPr>
    </w:lvl>
    <w:lvl w:ilvl="7" w:tplc="04020003">
      <w:start w:val="1"/>
      <w:numFmt w:val="bullet"/>
      <w:lvlText w:val="o"/>
      <w:lvlJc w:val="left"/>
      <w:pPr>
        <w:tabs>
          <w:tab w:val="num" w:pos="6840"/>
        </w:tabs>
        <w:ind w:left="6840" w:hanging="360"/>
      </w:pPr>
      <w:rPr>
        <w:rFonts w:ascii="Courier New" w:hAnsi="Courier New" w:cs="Courier New" w:hint="default"/>
      </w:rPr>
    </w:lvl>
    <w:lvl w:ilvl="8" w:tplc="04020005">
      <w:start w:val="1"/>
      <w:numFmt w:val="bullet"/>
      <w:lvlText w:val=""/>
      <w:lvlJc w:val="left"/>
      <w:pPr>
        <w:tabs>
          <w:tab w:val="num" w:pos="7560"/>
        </w:tabs>
        <w:ind w:left="7560" w:hanging="360"/>
      </w:pPr>
      <w:rPr>
        <w:rFonts w:ascii="Wingdings" w:hAnsi="Wingdings" w:cs="Wingdings" w:hint="default"/>
      </w:rPr>
    </w:lvl>
  </w:abstractNum>
  <w:abstractNum w:abstractNumId="10">
    <w:nsid w:val="2FC43DC8"/>
    <w:multiLevelType w:val="hybridMultilevel"/>
    <w:tmpl w:val="C1243B52"/>
    <w:lvl w:ilvl="0" w:tplc="04020007">
      <w:start w:val="1"/>
      <w:numFmt w:val="bullet"/>
      <w:lvlText w:val=""/>
      <w:lvlJc w:val="left"/>
      <w:pPr>
        <w:tabs>
          <w:tab w:val="num" w:pos="720"/>
        </w:tabs>
        <w:ind w:left="720" w:hanging="360"/>
      </w:pPr>
      <w:rPr>
        <w:rFonts w:ascii="Symbol" w:hAnsi="Symbol" w:cs="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1">
    <w:nsid w:val="32D313A3"/>
    <w:multiLevelType w:val="hybridMultilevel"/>
    <w:tmpl w:val="EA766600"/>
    <w:lvl w:ilvl="0" w:tplc="0402000F">
      <w:start w:val="1"/>
      <w:numFmt w:val="decimal"/>
      <w:lvlText w:val="%1."/>
      <w:lvlJc w:val="left"/>
      <w:pPr>
        <w:ind w:left="36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12">
    <w:nsid w:val="35803ADD"/>
    <w:multiLevelType w:val="hybridMultilevel"/>
    <w:tmpl w:val="6B32D3E6"/>
    <w:lvl w:ilvl="0" w:tplc="D6CE5CDE">
      <w:start w:val="1"/>
      <w:numFmt w:val="bullet"/>
      <w:lvlText w:val=""/>
      <w:lvlJc w:val="left"/>
      <w:pPr>
        <w:tabs>
          <w:tab w:val="num" w:pos="1440"/>
        </w:tabs>
        <w:ind w:left="1440" w:hanging="360"/>
      </w:pPr>
      <w:rPr>
        <w:rFonts w:ascii="Wingdings" w:hAnsi="Wingdings" w:cs="Wingdings"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3">
    <w:nsid w:val="36005347"/>
    <w:multiLevelType w:val="hybridMultilevel"/>
    <w:tmpl w:val="54468176"/>
    <w:lvl w:ilvl="0" w:tplc="82F689EA">
      <w:start w:val="1"/>
      <w:numFmt w:val="decimal"/>
      <w:lvlText w:val="%1."/>
      <w:lvlJc w:val="left"/>
      <w:pPr>
        <w:tabs>
          <w:tab w:val="num" w:pos="1991"/>
        </w:tabs>
        <w:ind w:left="1991" w:hanging="1140"/>
      </w:pPr>
      <w:rPr>
        <w:rFonts w:hint="default"/>
      </w:rPr>
    </w:lvl>
    <w:lvl w:ilvl="1" w:tplc="04020019">
      <w:start w:val="1"/>
      <w:numFmt w:val="lowerLetter"/>
      <w:lvlText w:val="%2."/>
      <w:lvlJc w:val="left"/>
      <w:pPr>
        <w:tabs>
          <w:tab w:val="num" w:pos="1931"/>
        </w:tabs>
        <w:ind w:left="1931" w:hanging="360"/>
      </w:pPr>
    </w:lvl>
    <w:lvl w:ilvl="2" w:tplc="0402001B">
      <w:start w:val="1"/>
      <w:numFmt w:val="lowerRoman"/>
      <w:lvlText w:val="%3."/>
      <w:lvlJc w:val="right"/>
      <w:pPr>
        <w:tabs>
          <w:tab w:val="num" w:pos="2651"/>
        </w:tabs>
        <w:ind w:left="2651" w:hanging="180"/>
      </w:pPr>
    </w:lvl>
    <w:lvl w:ilvl="3" w:tplc="0402000F">
      <w:start w:val="1"/>
      <w:numFmt w:val="decimal"/>
      <w:lvlText w:val="%4."/>
      <w:lvlJc w:val="left"/>
      <w:pPr>
        <w:tabs>
          <w:tab w:val="num" w:pos="3371"/>
        </w:tabs>
        <w:ind w:left="3371" w:hanging="360"/>
      </w:pPr>
    </w:lvl>
    <w:lvl w:ilvl="4" w:tplc="04020019">
      <w:start w:val="1"/>
      <w:numFmt w:val="lowerLetter"/>
      <w:lvlText w:val="%5."/>
      <w:lvlJc w:val="left"/>
      <w:pPr>
        <w:tabs>
          <w:tab w:val="num" w:pos="4091"/>
        </w:tabs>
        <w:ind w:left="4091" w:hanging="360"/>
      </w:pPr>
    </w:lvl>
    <w:lvl w:ilvl="5" w:tplc="0402001B">
      <w:start w:val="1"/>
      <w:numFmt w:val="lowerRoman"/>
      <w:lvlText w:val="%6."/>
      <w:lvlJc w:val="right"/>
      <w:pPr>
        <w:tabs>
          <w:tab w:val="num" w:pos="4811"/>
        </w:tabs>
        <w:ind w:left="4811" w:hanging="180"/>
      </w:pPr>
    </w:lvl>
    <w:lvl w:ilvl="6" w:tplc="0402000F">
      <w:start w:val="1"/>
      <w:numFmt w:val="decimal"/>
      <w:lvlText w:val="%7."/>
      <w:lvlJc w:val="left"/>
      <w:pPr>
        <w:tabs>
          <w:tab w:val="num" w:pos="5531"/>
        </w:tabs>
        <w:ind w:left="5531" w:hanging="360"/>
      </w:pPr>
    </w:lvl>
    <w:lvl w:ilvl="7" w:tplc="04020019">
      <w:start w:val="1"/>
      <w:numFmt w:val="lowerLetter"/>
      <w:lvlText w:val="%8."/>
      <w:lvlJc w:val="left"/>
      <w:pPr>
        <w:tabs>
          <w:tab w:val="num" w:pos="6251"/>
        </w:tabs>
        <w:ind w:left="6251" w:hanging="360"/>
      </w:pPr>
    </w:lvl>
    <w:lvl w:ilvl="8" w:tplc="0402001B">
      <w:start w:val="1"/>
      <w:numFmt w:val="lowerRoman"/>
      <w:lvlText w:val="%9."/>
      <w:lvlJc w:val="right"/>
      <w:pPr>
        <w:tabs>
          <w:tab w:val="num" w:pos="6971"/>
        </w:tabs>
        <w:ind w:left="6971" w:hanging="180"/>
      </w:pPr>
    </w:lvl>
  </w:abstractNum>
  <w:abstractNum w:abstractNumId="14">
    <w:nsid w:val="3B39476C"/>
    <w:multiLevelType w:val="hybridMultilevel"/>
    <w:tmpl w:val="C9F69432"/>
    <w:lvl w:ilvl="0" w:tplc="04020015">
      <w:start w:val="1"/>
      <w:numFmt w:val="upperLetter"/>
      <w:lvlText w:val="%1."/>
      <w:lvlJc w:val="left"/>
      <w:pPr>
        <w:tabs>
          <w:tab w:val="num" w:pos="540"/>
        </w:tabs>
        <w:ind w:left="540" w:hanging="360"/>
      </w:pPr>
      <w:rPr>
        <w:rFonts w:hint="default"/>
      </w:rPr>
    </w:lvl>
    <w:lvl w:ilvl="1" w:tplc="04020019">
      <w:start w:val="1"/>
      <w:numFmt w:val="lowerLetter"/>
      <w:lvlText w:val="%2."/>
      <w:lvlJc w:val="left"/>
      <w:pPr>
        <w:tabs>
          <w:tab w:val="num" w:pos="1260"/>
        </w:tabs>
        <w:ind w:left="1260" w:hanging="360"/>
      </w:pPr>
    </w:lvl>
    <w:lvl w:ilvl="2" w:tplc="0402001B">
      <w:start w:val="1"/>
      <w:numFmt w:val="lowerRoman"/>
      <w:lvlText w:val="%3."/>
      <w:lvlJc w:val="right"/>
      <w:pPr>
        <w:tabs>
          <w:tab w:val="num" w:pos="1980"/>
        </w:tabs>
        <w:ind w:left="1980" w:hanging="180"/>
      </w:pPr>
    </w:lvl>
    <w:lvl w:ilvl="3" w:tplc="0402000F">
      <w:start w:val="1"/>
      <w:numFmt w:val="decimal"/>
      <w:lvlText w:val="%4."/>
      <w:lvlJc w:val="left"/>
      <w:pPr>
        <w:tabs>
          <w:tab w:val="num" w:pos="2700"/>
        </w:tabs>
        <w:ind w:left="2700" w:hanging="360"/>
      </w:pPr>
    </w:lvl>
    <w:lvl w:ilvl="4" w:tplc="04020019">
      <w:start w:val="1"/>
      <w:numFmt w:val="lowerLetter"/>
      <w:lvlText w:val="%5."/>
      <w:lvlJc w:val="left"/>
      <w:pPr>
        <w:tabs>
          <w:tab w:val="num" w:pos="3420"/>
        </w:tabs>
        <w:ind w:left="3420" w:hanging="360"/>
      </w:pPr>
    </w:lvl>
    <w:lvl w:ilvl="5" w:tplc="0402001B">
      <w:start w:val="1"/>
      <w:numFmt w:val="lowerRoman"/>
      <w:lvlText w:val="%6."/>
      <w:lvlJc w:val="right"/>
      <w:pPr>
        <w:tabs>
          <w:tab w:val="num" w:pos="4140"/>
        </w:tabs>
        <w:ind w:left="4140" w:hanging="180"/>
      </w:pPr>
    </w:lvl>
    <w:lvl w:ilvl="6" w:tplc="0402000F">
      <w:start w:val="1"/>
      <w:numFmt w:val="decimal"/>
      <w:lvlText w:val="%7."/>
      <w:lvlJc w:val="left"/>
      <w:pPr>
        <w:tabs>
          <w:tab w:val="num" w:pos="4860"/>
        </w:tabs>
        <w:ind w:left="4860" w:hanging="360"/>
      </w:pPr>
    </w:lvl>
    <w:lvl w:ilvl="7" w:tplc="04020019">
      <w:start w:val="1"/>
      <w:numFmt w:val="lowerLetter"/>
      <w:lvlText w:val="%8."/>
      <w:lvlJc w:val="left"/>
      <w:pPr>
        <w:tabs>
          <w:tab w:val="num" w:pos="5580"/>
        </w:tabs>
        <w:ind w:left="5580" w:hanging="360"/>
      </w:pPr>
    </w:lvl>
    <w:lvl w:ilvl="8" w:tplc="0402001B">
      <w:start w:val="1"/>
      <w:numFmt w:val="lowerRoman"/>
      <w:lvlText w:val="%9."/>
      <w:lvlJc w:val="right"/>
      <w:pPr>
        <w:tabs>
          <w:tab w:val="num" w:pos="6300"/>
        </w:tabs>
        <w:ind w:left="6300" w:hanging="180"/>
      </w:pPr>
    </w:lvl>
  </w:abstractNum>
  <w:abstractNum w:abstractNumId="15">
    <w:nsid w:val="424817A6"/>
    <w:multiLevelType w:val="hybridMultilevel"/>
    <w:tmpl w:val="BFB056C0"/>
    <w:lvl w:ilvl="0" w:tplc="A6A44FE0">
      <w:start w:val="1"/>
      <w:numFmt w:val="decimal"/>
      <w:lvlText w:val="%1."/>
      <w:lvlJc w:val="left"/>
      <w:pPr>
        <w:tabs>
          <w:tab w:val="num" w:pos="1800"/>
        </w:tabs>
        <w:ind w:left="1800" w:hanging="360"/>
      </w:pPr>
      <w:rPr>
        <w:rFonts w:hint="default"/>
      </w:rPr>
    </w:lvl>
    <w:lvl w:ilvl="1" w:tplc="04020019">
      <w:start w:val="1"/>
      <w:numFmt w:val="lowerLetter"/>
      <w:lvlText w:val="%2."/>
      <w:lvlJc w:val="left"/>
      <w:pPr>
        <w:tabs>
          <w:tab w:val="num" w:pos="2520"/>
        </w:tabs>
        <w:ind w:left="2520" w:hanging="360"/>
      </w:pPr>
    </w:lvl>
    <w:lvl w:ilvl="2" w:tplc="0402001B">
      <w:start w:val="1"/>
      <w:numFmt w:val="lowerRoman"/>
      <w:lvlText w:val="%3."/>
      <w:lvlJc w:val="right"/>
      <w:pPr>
        <w:tabs>
          <w:tab w:val="num" w:pos="3240"/>
        </w:tabs>
        <w:ind w:left="3240" w:hanging="180"/>
      </w:pPr>
    </w:lvl>
    <w:lvl w:ilvl="3" w:tplc="0402000F">
      <w:start w:val="1"/>
      <w:numFmt w:val="decimal"/>
      <w:lvlText w:val="%4."/>
      <w:lvlJc w:val="left"/>
      <w:pPr>
        <w:tabs>
          <w:tab w:val="num" w:pos="3960"/>
        </w:tabs>
        <w:ind w:left="3960" w:hanging="360"/>
      </w:pPr>
    </w:lvl>
    <w:lvl w:ilvl="4" w:tplc="04020019">
      <w:start w:val="1"/>
      <w:numFmt w:val="lowerLetter"/>
      <w:lvlText w:val="%5."/>
      <w:lvlJc w:val="left"/>
      <w:pPr>
        <w:tabs>
          <w:tab w:val="num" w:pos="4680"/>
        </w:tabs>
        <w:ind w:left="4680" w:hanging="360"/>
      </w:pPr>
    </w:lvl>
    <w:lvl w:ilvl="5" w:tplc="0402001B">
      <w:start w:val="1"/>
      <w:numFmt w:val="lowerRoman"/>
      <w:lvlText w:val="%6."/>
      <w:lvlJc w:val="right"/>
      <w:pPr>
        <w:tabs>
          <w:tab w:val="num" w:pos="5400"/>
        </w:tabs>
        <w:ind w:left="5400" w:hanging="180"/>
      </w:pPr>
    </w:lvl>
    <w:lvl w:ilvl="6" w:tplc="0402000F">
      <w:start w:val="1"/>
      <w:numFmt w:val="decimal"/>
      <w:lvlText w:val="%7."/>
      <w:lvlJc w:val="left"/>
      <w:pPr>
        <w:tabs>
          <w:tab w:val="num" w:pos="6120"/>
        </w:tabs>
        <w:ind w:left="6120" w:hanging="360"/>
      </w:pPr>
    </w:lvl>
    <w:lvl w:ilvl="7" w:tplc="04020019">
      <w:start w:val="1"/>
      <w:numFmt w:val="lowerLetter"/>
      <w:lvlText w:val="%8."/>
      <w:lvlJc w:val="left"/>
      <w:pPr>
        <w:tabs>
          <w:tab w:val="num" w:pos="6840"/>
        </w:tabs>
        <w:ind w:left="6840" w:hanging="360"/>
      </w:pPr>
    </w:lvl>
    <w:lvl w:ilvl="8" w:tplc="0402001B">
      <w:start w:val="1"/>
      <w:numFmt w:val="lowerRoman"/>
      <w:lvlText w:val="%9."/>
      <w:lvlJc w:val="right"/>
      <w:pPr>
        <w:tabs>
          <w:tab w:val="num" w:pos="7560"/>
        </w:tabs>
        <w:ind w:left="7560" w:hanging="180"/>
      </w:pPr>
    </w:lvl>
  </w:abstractNum>
  <w:abstractNum w:abstractNumId="16">
    <w:nsid w:val="44EF3D41"/>
    <w:multiLevelType w:val="hybridMultilevel"/>
    <w:tmpl w:val="38CE8F62"/>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7">
    <w:nsid w:val="4F5E1B70"/>
    <w:multiLevelType w:val="multilevel"/>
    <w:tmpl w:val="850EF2CA"/>
    <w:lvl w:ilvl="0">
      <w:start w:val="8"/>
      <w:numFmt w:val="decimal"/>
      <w:lvlText w:val="%1."/>
      <w:lvlJc w:val="left"/>
      <w:pPr>
        <w:tabs>
          <w:tab w:val="num" w:pos="630"/>
        </w:tabs>
        <w:ind w:left="630" w:hanging="630"/>
      </w:pPr>
      <w:rPr>
        <w:rFonts w:hint="default"/>
        <w:b/>
        <w:bCs/>
      </w:rPr>
    </w:lvl>
    <w:lvl w:ilvl="1">
      <w:start w:val="5"/>
      <w:numFmt w:val="decimal"/>
      <w:lvlText w:val="%1.%2."/>
      <w:lvlJc w:val="left"/>
      <w:pPr>
        <w:tabs>
          <w:tab w:val="num" w:pos="1080"/>
        </w:tabs>
        <w:ind w:left="1080" w:hanging="720"/>
      </w:pPr>
      <w:rPr>
        <w:rFonts w:hint="default"/>
        <w:b/>
        <w:bCs/>
      </w:rPr>
    </w:lvl>
    <w:lvl w:ilvl="2">
      <w:start w:val="3"/>
      <w:numFmt w:val="decimal"/>
      <w:lvlText w:val="%1.%2.%3."/>
      <w:lvlJc w:val="left"/>
      <w:pPr>
        <w:tabs>
          <w:tab w:val="num" w:pos="1620"/>
        </w:tabs>
        <w:ind w:left="1620" w:hanging="720"/>
      </w:pPr>
      <w:rPr>
        <w:rFonts w:hint="default"/>
        <w:b/>
        <w:bCs/>
        <w:i/>
        <w:iCs/>
      </w:rPr>
    </w:lvl>
    <w:lvl w:ilvl="3">
      <w:start w:val="1"/>
      <w:numFmt w:val="decimal"/>
      <w:lvlText w:val="%1.%2.%3.%4."/>
      <w:lvlJc w:val="left"/>
      <w:pPr>
        <w:tabs>
          <w:tab w:val="num" w:pos="2160"/>
        </w:tabs>
        <w:ind w:left="2160" w:hanging="1080"/>
      </w:pPr>
      <w:rPr>
        <w:rFonts w:hint="default"/>
        <w:b/>
        <w:bCs/>
      </w:rPr>
    </w:lvl>
    <w:lvl w:ilvl="4">
      <w:start w:val="1"/>
      <w:numFmt w:val="decimal"/>
      <w:lvlText w:val="%1.%2.%3.%4.%5."/>
      <w:lvlJc w:val="left"/>
      <w:pPr>
        <w:tabs>
          <w:tab w:val="num" w:pos="2520"/>
        </w:tabs>
        <w:ind w:left="2520" w:hanging="1080"/>
      </w:pPr>
      <w:rPr>
        <w:rFonts w:hint="default"/>
        <w:b/>
        <w:bCs/>
      </w:rPr>
    </w:lvl>
    <w:lvl w:ilvl="5">
      <w:start w:val="1"/>
      <w:numFmt w:val="decimal"/>
      <w:lvlText w:val="%1.%2.%3.%4.%5.%6."/>
      <w:lvlJc w:val="left"/>
      <w:pPr>
        <w:tabs>
          <w:tab w:val="num" w:pos="3240"/>
        </w:tabs>
        <w:ind w:left="3240" w:hanging="1440"/>
      </w:pPr>
      <w:rPr>
        <w:rFonts w:hint="default"/>
        <w:b/>
        <w:bCs/>
      </w:rPr>
    </w:lvl>
    <w:lvl w:ilvl="6">
      <w:start w:val="1"/>
      <w:numFmt w:val="decimal"/>
      <w:lvlText w:val="%1.%2.%3.%4.%5.%6.%7."/>
      <w:lvlJc w:val="left"/>
      <w:pPr>
        <w:tabs>
          <w:tab w:val="num" w:pos="3960"/>
        </w:tabs>
        <w:ind w:left="3960" w:hanging="1800"/>
      </w:pPr>
      <w:rPr>
        <w:rFonts w:hint="default"/>
        <w:b/>
        <w:bCs/>
      </w:rPr>
    </w:lvl>
    <w:lvl w:ilvl="7">
      <w:start w:val="1"/>
      <w:numFmt w:val="decimal"/>
      <w:lvlText w:val="%1.%2.%3.%4.%5.%6.%7.%8."/>
      <w:lvlJc w:val="left"/>
      <w:pPr>
        <w:tabs>
          <w:tab w:val="num" w:pos="4320"/>
        </w:tabs>
        <w:ind w:left="4320" w:hanging="1800"/>
      </w:pPr>
      <w:rPr>
        <w:rFonts w:hint="default"/>
        <w:b/>
        <w:bCs/>
      </w:rPr>
    </w:lvl>
    <w:lvl w:ilvl="8">
      <w:start w:val="1"/>
      <w:numFmt w:val="decimal"/>
      <w:lvlText w:val="%1.%2.%3.%4.%5.%6.%7.%8.%9."/>
      <w:lvlJc w:val="left"/>
      <w:pPr>
        <w:tabs>
          <w:tab w:val="num" w:pos="5040"/>
        </w:tabs>
        <w:ind w:left="5040" w:hanging="2160"/>
      </w:pPr>
      <w:rPr>
        <w:rFonts w:hint="default"/>
        <w:b/>
        <w:bCs/>
      </w:rPr>
    </w:lvl>
  </w:abstractNum>
  <w:abstractNum w:abstractNumId="18">
    <w:nsid w:val="4F912235"/>
    <w:multiLevelType w:val="multilevel"/>
    <w:tmpl w:val="C024DD9A"/>
    <w:lvl w:ilvl="0">
      <w:start w:val="1"/>
      <w:numFmt w:val="bullet"/>
      <w:lvlText w:val=""/>
      <w:lvlJc w:val="left"/>
      <w:pPr>
        <w:tabs>
          <w:tab w:val="num" w:pos="1220"/>
        </w:tabs>
        <w:ind w:left="1220" w:hanging="360"/>
      </w:pPr>
      <w:rPr>
        <w:rFonts w:ascii="Symbol" w:hAnsi="Symbol" w:cs="Symbol" w:hint="default"/>
      </w:rPr>
    </w:lvl>
    <w:lvl w:ilvl="1">
      <w:start w:val="1"/>
      <w:numFmt w:val="bullet"/>
      <w:lvlText w:val="o"/>
      <w:lvlJc w:val="left"/>
      <w:pPr>
        <w:tabs>
          <w:tab w:val="num" w:pos="1940"/>
        </w:tabs>
        <w:ind w:left="1940" w:hanging="360"/>
      </w:pPr>
      <w:rPr>
        <w:rFonts w:ascii="Courier New" w:hAnsi="Courier New" w:cs="Courier New" w:hint="default"/>
      </w:rPr>
    </w:lvl>
    <w:lvl w:ilvl="2">
      <w:start w:val="1"/>
      <w:numFmt w:val="bullet"/>
      <w:lvlText w:val=""/>
      <w:lvlJc w:val="left"/>
      <w:pPr>
        <w:tabs>
          <w:tab w:val="num" w:pos="2660"/>
        </w:tabs>
        <w:ind w:left="2660" w:hanging="360"/>
      </w:pPr>
      <w:rPr>
        <w:rFonts w:ascii="Wingdings" w:hAnsi="Wingdings" w:cs="Wingdings" w:hint="default"/>
      </w:rPr>
    </w:lvl>
    <w:lvl w:ilvl="3">
      <w:start w:val="1"/>
      <w:numFmt w:val="bullet"/>
      <w:lvlText w:val=""/>
      <w:lvlJc w:val="left"/>
      <w:pPr>
        <w:tabs>
          <w:tab w:val="num" w:pos="3380"/>
        </w:tabs>
        <w:ind w:left="3380" w:hanging="360"/>
      </w:pPr>
      <w:rPr>
        <w:rFonts w:ascii="Symbol" w:hAnsi="Symbol" w:cs="Symbol" w:hint="default"/>
      </w:rPr>
    </w:lvl>
    <w:lvl w:ilvl="4">
      <w:start w:val="1"/>
      <w:numFmt w:val="bullet"/>
      <w:lvlText w:val="o"/>
      <w:lvlJc w:val="left"/>
      <w:pPr>
        <w:tabs>
          <w:tab w:val="num" w:pos="4100"/>
        </w:tabs>
        <w:ind w:left="4100" w:hanging="360"/>
      </w:pPr>
      <w:rPr>
        <w:rFonts w:ascii="Courier New" w:hAnsi="Courier New" w:cs="Courier New" w:hint="default"/>
      </w:rPr>
    </w:lvl>
    <w:lvl w:ilvl="5">
      <w:start w:val="1"/>
      <w:numFmt w:val="bullet"/>
      <w:lvlText w:val=""/>
      <w:lvlJc w:val="left"/>
      <w:pPr>
        <w:tabs>
          <w:tab w:val="num" w:pos="4820"/>
        </w:tabs>
        <w:ind w:left="4820" w:hanging="360"/>
      </w:pPr>
      <w:rPr>
        <w:rFonts w:ascii="Wingdings" w:hAnsi="Wingdings" w:cs="Wingdings" w:hint="default"/>
      </w:rPr>
    </w:lvl>
    <w:lvl w:ilvl="6">
      <w:start w:val="1"/>
      <w:numFmt w:val="bullet"/>
      <w:lvlText w:val=""/>
      <w:lvlJc w:val="left"/>
      <w:pPr>
        <w:tabs>
          <w:tab w:val="num" w:pos="5540"/>
        </w:tabs>
        <w:ind w:left="5540" w:hanging="360"/>
      </w:pPr>
      <w:rPr>
        <w:rFonts w:ascii="Symbol" w:hAnsi="Symbol" w:cs="Symbol" w:hint="default"/>
      </w:rPr>
    </w:lvl>
    <w:lvl w:ilvl="7">
      <w:start w:val="1"/>
      <w:numFmt w:val="bullet"/>
      <w:lvlText w:val="o"/>
      <w:lvlJc w:val="left"/>
      <w:pPr>
        <w:tabs>
          <w:tab w:val="num" w:pos="6260"/>
        </w:tabs>
        <w:ind w:left="6260" w:hanging="360"/>
      </w:pPr>
      <w:rPr>
        <w:rFonts w:ascii="Courier New" w:hAnsi="Courier New" w:cs="Courier New" w:hint="default"/>
      </w:rPr>
    </w:lvl>
    <w:lvl w:ilvl="8">
      <w:start w:val="1"/>
      <w:numFmt w:val="bullet"/>
      <w:lvlText w:val=""/>
      <w:lvlJc w:val="left"/>
      <w:pPr>
        <w:tabs>
          <w:tab w:val="num" w:pos="6980"/>
        </w:tabs>
        <w:ind w:left="6980" w:hanging="360"/>
      </w:pPr>
      <w:rPr>
        <w:rFonts w:ascii="Wingdings" w:hAnsi="Wingdings" w:cs="Wingdings" w:hint="default"/>
      </w:rPr>
    </w:lvl>
  </w:abstractNum>
  <w:abstractNum w:abstractNumId="19">
    <w:nsid w:val="51D5237D"/>
    <w:multiLevelType w:val="multilevel"/>
    <w:tmpl w:val="F96EBDA0"/>
    <w:lvl w:ilvl="0">
      <w:start w:val="3"/>
      <w:numFmt w:val="decimal"/>
      <w:lvlText w:val="%1)"/>
      <w:legacy w:legacy="1" w:legacySpace="0" w:legacyIndent="245"/>
      <w:lvlJc w:val="left"/>
      <w:rPr>
        <w:rFonts w:ascii="Times New Roman" w:hAnsi="Times New Roman" w:cs="Times New Roman" w:hint="default"/>
      </w:rPr>
    </w:lvl>
    <w:lvl w:ilvl="1">
      <w:numFmt w:val="bullet"/>
      <w:lvlText w:val="-"/>
      <w:legacy w:legacy="1" w:legacySpace="0" w:legacyIndent="129"/>
      <w:lvlJc w:val="left"/>
      <w:rPr>
        <w:rFonts w:ascii="Times New Roman" w:hAnsi="Times New Roman" w:cs="Times New Roman" w:hint="default"/>
      </w:r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20">
    <w:nsid w:val="584D39E9"/>
    <w:multiLevelType w:val="multilevel"/>
    <w:tmpl w:val="847CE7F2"/>
    <w:lvl w:ilvl="0">
      <w:start w:val="1"/>
      <w:numFmt w:val="decimal"/>
      <w:lvlText w:val="%1."/>
      <w:lvlJc w:val="left"/>
      <w:pPr>
        <w:tabs>
          <w:tab w:val="num" w:pos="720"/>
        </w:tabs>
        <w:ind w:left="720" w:hanging="360"/>
      </w:pPr>
    </w:lvl>
    <w:lvl w:ilvl="1">
      <w:start w:val="5"/>
      <w:numFmt w:val="decimal"/>
      <w:isLgl/>
      <w:lvlText w:val="%1.%2."/>
      <w:lvlJc w:val="left"/>
      <w:pPr>
        <w:tabs>
          <w:tab w:val="num" w:pos="900"/>
        </w:tabs>
        <w:ind w:left="900" w:hanging="540"/>
      </w:pPr>
      <w:rPr>
        <w:rFonts w:hint="default"/>
      </w:rPr>
    </w:lvl>
    <w:lvl w:ilvl="2">
      <w:start w:val="4"/>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nsid w:val="58B43D51"/>
    <w:multiLevelType w:val="hybridMultilevel"/>
    <w:tmpl w:val="05A285E8"/>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22">
    <w:nsid w:val="61B47221"/>
    <w:multiLevelType w:val="hybridMultilevel"/>
    <w:tmpl w:val="5310E660"/>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23">
    <w:nsid w:val="73E5739A"/>
    <w:multiLevelType w:val="multilevel"/>
    <w:tmpl w:val="6B32D3E6"/>
    <w:lvl w:ilvl="0">
      <w:start w:val="1"/>
      <w:numFmt w:val="bullet"/>
      <w:lvlText w:val=""/>
      <w:lvlJc w:val="left"/>
      <w:pPr>
        <w:tabs>
          <w:tab w:val="num" w:pos="1440"/>
        </w:tabs>
        <w:ind w:left="1440" w:hanging="36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6916F69"/>
    <w:multiLevelType w:val="hybridMultilevel"/>
    <w:tmpl w:val="CFE2BC02"/>
    <w:lvl w:ilvl="0" w:tplc="3FAADD28">
      <w:start w:val="1"/>
      <w:numFmt w:val="decimal"/>
      <w:lvlText w:val="%1."/>
      <w:lvlJc w:val="left"/>
      <w:pPr>
        <w:ind w:left="1455" w:hanging="360"/>
      </w:pPr>
      <w:rPr>
        <w:rFonts w:hint="default"/>
        <w:b w:val="0"/>
        <w:bCs w:val="0"/>
        <w:i w:val="0"/>
        <w:iCs w:val="0"/>
        <w:sz w:val="24"/>
        <w:szCs w:val="24"/>
      </w:rPr>
    </w:lvl>
    <w:lvl w:ilvl="1" w:tplc="04090003">
      <w:start w:val="1"/>
      <w:numFmt w:val="bullet"/>
      <w:lvlText w:val="o"/>
      <w:lvlJc w:val="left"/>
      <w:pPr>
        <w:ind w:left="2175" w:hanging="360"/>
      </w:pPr>
      <w:rPr>
        <w:rFonts w:ascii="Courier New" w:hAnsi="Courier New" w:cs="Courier New" w:hint="default"/>
      </w:rPr>
    </w:lvl>
    <w:lvl w:ilvl="2" w:tplc="04090005">
      <w:start w:val="1"/>
      <w:numFmt w:val="bullet"/>
      <w:lvlText w:val=""/>
      <w:lvlJc w:val="left"/>
      <w:pPr>
        <w:ind w:left="2895" w:hanging="360"/>
      </w:pPr>
      <w:rPr>
        <w:rFonts w:ascii="Wingdings" w:hAnsi="Wingdings" w:cs="Wingdings" w:hint="default"/>
      </w:rPr>
    </w:lvl>
    <w:lvl w:ilvl="3" w:tplc="04090001">
      <w:start w:val="1"/>
      <w:numFmt w:val="bullet"/>
      <w:lvlText w:val=""/>
      <w:lvlJc w:val="left"/>
      <w:pPr>
        <w:ind w:left="3615" w:hanging="360"/>
      </w:pPr>
      <w:rPr>
        <w:rFonts w:ascii="Symbol" w:hAnsi="Symbol" w:cs="Symbol" w:hint="default"/>
      </w:rPr>
    </w:lvl>
    <w:lvl w:ilvl="4" w:tplc="04090003">
      <w:start w:val="1"/>
      <w:numFmt w:val="bullet"/>
      <w:lvlText w:val="o"/>
      <w:lvlJc w:val="left"/>
      <w:pPr>
        <w:ind w:left="4335" w:hanging="360"/>
      </w:pPr>
      <w:rPr>
        <w:rFonts w:ascii="Courier New" w:hAnsi="Courier New" w:cs="Courier New" w:hint="default"/>
      </w:rPr>
    </w:lvl>
    <w:lvl w:ilvl="5" w:tplc="04090005">
      <w:start w:val="1"/>
      <w:numFmt w:val="bullet"/>
      <w:lvlText w:val=""/>
      <w:lvlJc w:val="left"/>
      <w:pPr>
        <w:ind w:left="5055" w:hanging="360"/>
      </w:pPr>
      <w:rPr>
        <w:rFonts w:ascii="Wingdings" w:hAnsi="Wingdings" w:cs="Wingdings" w:hint="default"/>
      </w:rPr>
    </w:lvl>
    <w:lvl w:ilvl="6" w:tplc="04090001">
      <w:start w:val="1"/>
      <w:numFmt w:val="bullet"/>
      <w:lvlText w:val=""/>
      <w:lvlJc w:val="left"/>
      <w:pPr>
        <w:ind w:left="5775" w:hanging="360"/>
      </w:pPr>
      <w:rPr>
        <w:rFonts w:ascii="Symbol" w:hAnsi="Symbol" w:cs="Symbol" w:hint="default"/>
      </w:rPr>
    </w:lvl>
    <w:lvl w:ilvl="7" w:tplc="04090003">
      <w:start w:val="1"/>
      <w:numFmt w:val="bullet"/>
      <w:lvlText w:val="o"/>
      <w:lvlJc w:val="left"/>
      <w:pPr>
        <w:ind w:left="6495" w:hanging="360"/>
      </w:pPr>
      <w:rPr>
        <w:rFonts w:ascii="Courier New" w:hAnsi="Courier New" w:cs="Courier New" w:hint="default"/>
      </w:rPr>
    </w:lvl>
    <w:lvl w:ilvl="8" w:tplc="04090005">
      <w:start w:val="1"/>
      <w:numFmt w:val="bullet"/>
      <w:lvlText w:val=""/>
      <w:lvlJc w:val="left"/>
      <w:pPr>
        <w:ind w:left="7215" w:hanging="360"/>
      </w:pPr>
      <w:rPr>
        <w:rFonts w:ascii="Wingdings" w:hAnsi="Wingdings" w:cs="Wingdings" w:hint="default"/>
      </w:rPr>
    </w:lvl>
  </w:abstractNum>
  <w:abstractNum w:abstractNumId="25">
    <w:nsid w:val="79173C26"/>
    <w:multiLevelType w:val="hybridMultilevel"/>
    <w:tmpl w:val="199001F4"/>
    <w:lvl w:ilvl="0" w:tplc="D6CE5CDE">
      <w:start w:val="1"/>
      <w:numFmt w:val="bullet"/>
      <w:lvlText w:val=""/>
      <w:lvlJc w:val="left"/>
      <w:pPr>
        <w:tabs>
          <w:tab w:val="num" w:pos="1440"/>
        </w:tabs>
        <w:ind w:left="1440" w:hanging="360"/>
      </w:pPr>
      <w:rPr>
        <w:rFonts w:ascii="Wingdings" w:hAnsi="Wingdings" w:cs="Wingdings"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26">
    <w:nsid w:val="7C9D6B44"/>
    <w:multiLevelType w:val="multilevel"/>
    <w:tmpl w:val="C9F69432"/>
    <w:lvl w:ilvl="0">
      <w:start w:val="1"/>
      <w:numFmt w:val="upperLetter"/>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num w:numId="1">
    <w:abstractNumId w:val="24"/>
  </w:num>
  <w:num w:numId="2">
    <w:abstractNumId w:val="2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8"/>
    </w:lvlOverride>
    <w:lvlOverride w:ilvl="1">
      <w:startOverride w:val="5"/>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9"/>
  </w:num>
  <w:num w:numId="7">
    <w:abstractNumId w:val="20"/>
  </w:num>
  <w:num w:numId="8">
    <w:abstractNumId w:val="13"/>
  </w:num>
  <w:num w:numId="9">
    <w:abstractNumId w:val="19"/>
  </w:num>
  <w:num w:numId="10">
    <w:abstractNumId w:val="4"/>
  </w:num>
  <w:num w:numId="11">
    <w:abstractNumId w:val="7"/>
  </w:num>
  <w:num w:numId="12">
    <w:abstractNumId w:val="16"/>
  </w:num>
  <w:num w:numId="13">
    <w:abstractNumId w:val="8"/>
  </w:num>
  <w:num w:numId="14">
    <w:abstractNumId w:val="14"/>
  </w:num>
  <w:num w:numId="15">
    <w:abstractNumId w:val="23"/>
  </w:num>
  <w:num w:numId="16">
    <w:abstractNumId w:val="12"/>
  </w:num>
  <w:num w:numId="17">
    <w:abstractNumId w:val="10"/>
  </w:num>
  <w:num w:numId="18">
    <w:abstractNumId w:val="3"/>
  </w:num>
  <w:num w:numId="19">
    <w:abstractNumId w:val="2"/>
  </w:num>
  <w:num w:numId="20">
    <w:abstractNumId w:val="26"/>
  </w:num>
  <w:num w:numId="21">
    <w:abstractNumId w:val="22"/>
  </w:num>
  <w:num w:numId="22">
    <w:abstractNumId w:val="6"/>
  </w:num>
  <w:num w:numId="23">
    <w:abstractNumId w:val="21"/>
  </w:num>
  <w:num w:numId="24">
    <w:abstractNumId w:val="0"/>
  </w:num>
  <w:num w:numId="25">
    <w:abstractNumId w:val="18"/>
  </w:num>
  <w:num w:numId="26">
    <w:abstractNumId w:val="5"/>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07E5"/>
    <w:rsid w:val="000108CA"/>
    <w:rsid w:val="00015716"/>
    <w:rsid w:val="00047B5A"/>
    <w:rsid w:val="00062DFA"/>
    <w:rsid w:val="0006639F"/>
    <w:rsid w:val="00067133"/>
    <w:rsid w:val="000720B2"/>
    <w:rsid w:val="00086D46"/>
    <w:rsid w:val="00092DEA"/>
    <w:rsid w:val="00093233"/>
    <w:rsid w:val="000937EE"/>
    <w:rsid w:val="00093E40"/>
    <w:rsid w:val="000970CA"/>
    <w:rsid w:val="000A3687"/>
    <w:rsid w:val="000B7F1D"/>
    <w:rsid w:val="000C3C46"/>
    <w:rsid w:val="000D3575"/>
    <w:rsid w:val="000D4886"/>
    <w:rsid w:val="000E62F0"/>
    <w:rsid w:val="000F16FD"/>
    <w:rsid w:val="00124BC7"/>
    <w:rsid w:val="0013097F"/>
    <w:rsid w:val="001475FE"/>
    <w:rsid w:val="00152926"/>
    <w:rsid w:val="00161553"/>
    <w:rsid w:val="00163CBE"/>
    <w:rsid w:val="00173F3B"/>
    <w:rsid w:val="00182956"/>
    <w:rsid w:val="00183C6C"/>
    <w:rsid w:val="001875E0"/>
    <w:rsid w:val="001934C4"/>
    <w:rsid w:val="00195E6E"/>
    <w:rsid w:val="001A10EE"/>
    <w:rsid w:val="001A2FA6"/>
    <w:rsid w:val="001B638A"/>
    <w:rsid w:val="001B73B5"/>
    <w:rsid w:val="001C30DC"/>
    <w:rsid w:val="001C5DE8"/>
    <w:rsid w:val="001D03E7"/>
    <w:rsid w:val="001D07E1"/>
    <w:rsid w:val="001D1B54"/>
    <w:rsid w:val="001E03D5"/>
    <w:rsid w:val="001E1E9F"/>
    <w:rsid w:val="001F2568"/>
    <w:rsid w:val="0020740B"/>
    <w:rsid w:val="002131A2"/>
    <w:rsid w:val="00215C91"/>
    <w:rsid w:val="00230921"/>
    <w:rsid w:val="00236F69"/>
    <w:rsid w:val="0025120C"/>
    <w:rsid w:val="00287362"/>
    <w:rsid w:val="002904AB"/>
    <w:rsid w:val="002A4D55"/>
    <w:rsid w:val="002B6F35"/>
    <w:rsid w:val="002D47D4"/>
    <w:rsid w:val="002D68AC"/>
    <w:rsid w:val="002F1B2B"/>
    <w:rsid w:val="00310047"/>
    <w:rsid w:val="00314055"/>
    <w:rsid w:val="003152EB"/>
    <w:rsid w:val="003255D8"/>
    <w:rsid w:val="00333C8A"/>
    <w:rsid w:val="00352072"/>
    <w:rsid w:val="003628B3"/>
    <w:rsid w:val="00366885"/>
    <w:rsid w:val="00386030"/>
    <w:rsid w:val="003A2C53"/>
    <w:rsid w:val="003B5A96"/>
    <w:rsid w:val="003D618D"/>
    <w:rsid w:val="003F0F11"/>
    <w:rsid w:val="003F4B43"/>
    <w:rsid w:val="00403B70"/>
    <w:rsid w:val="00411E12"/>
    <w:rsid w:val="0042047D"/>
    <w:rsid w:val="00435600"/>
    <w:rsid w:val="004364F7"/>
    <w:rsid w:val="00442BB6"/>
    <w:rsid w:val="00482E96"/>
    <w:rsid w:val="00484560"/>
    <w:rsid w:val="0049003A"/>
    <w:rsid w:val="004A4A37"/>
    <w:rsid w:val="004A7629"/>
    <w:rsid w:val="004B3819"/>
    <w:rsid w:val="004D4437"/>
    <w:rsid w:val="004E3D8D"/>
    <w:rsid w:val="004E5DA6"/>
    <w:rsid w:val="004F3547"/>
    <w:rsid w:val="004F5943"/>
    <w:rsid w:val="004F7FD4"/>
    <w:rsid w:val="00501A71"/>
    <w:rsid w:val="00523D3B"/>
    <w:rsid w:val="005536F1"/>
    <w:rsid w:val="00557CA7"/>
    <w:rsid w:val="005724F6"/>
    <w:rsid w:val="00582D14"/>
    <w:rsid w:val="005937B6"/>
    <w:rsid w:val="005A140F"/>
    <w:rsid w:val="005A1CF0"/>
    <w:rsid w:val="005B1366"/>
    <w:rsid w:val="005B2D3B"/>
    <w:rsid w:val="005B736B"/>
    <w:rsid w:val="00607F85"/>
    <w:rsid w:val="00612A92"/>
    <w:rsid w:val="0062007E"/>
    <w:rsid w:val="00623F23"/>
    <w:rsid w:val="00633BE4"/>
    <w:rsid w:val="00642ED5"/>
    <w:rsid w:val="006650F4"/>
    <w:rsid w:val="006C0A16"/>
    <w:rsid w:val="006C2B28"/>
    <w:rsid w:val="006C3CF9"/>
    <w:rsid w:val="006C46D5"/>
    <w:rsid w:val="006C661D"/>
    <w:rsid w:val="006D2AE5"/>
    <w:rsid w:val="006E29C0"/>
    <w:rsid w:val="007127F7"/>
    <w:rsid w:val="007162A0"/>
    <w:rsid w:val="00721A94"/>
    <w:rsid w:val="0073104C"/>
    <w:rsid w:val="007329C3"/>
    <w:rsid w:val="00737048"/>
    <w:rsid w:val="00745DED"/>
    <w:rsid w:val="00754A4F"/>
    <w:rsid w:val="0075691F"/>
    <w:rsid w:val="0077550B"/>
    <w:rsid w:val="00777D89"/>
    <w:rsid w:val="007A0137"/>
    <w:rsid w:val="007B3667"/>
    <w:rsid w:val="007B38FA"/>
    <w:rsid w:val="007C1AAF"/>
    <w:rsid w:val="007D5E8E"/>
    <w:rsid w:val="007D6198"/>
    <w:rsid w:val="00815B2C"/>
    <w:rsid w:val="00862962"/>
    <w:rsid w:val="00891917"/>
    <w:rsid w:val="008A0212"/>
    <w:rsid w:val="008A1362"/>
    <w:rsid w:val="008B582B"/>
    <w:rsid w:val="008C185C"/>
    <w:rsid w:val="008C7F35"/>
    <w:rsid w:val="008D0CB9"/>
    <w:rsid w:val="008D1B0A"/>
    <w:rsid w:val="008D52A7"/>
    <w:rsid w:val="008E370F"/>
    <w:rsid w:val="008E7368"/>
    <w:rsid w:val="00910251"/>
    <w:rsid w:val="00927E94"/>
    <w:rsid w:val="00932420"/>
    <w:rsid w:val="009360CE"/>
    <w:rsid w:val="009363E7"/>
    <w:rsid w:val="00943C92"/>
    <w:rsid w:val="00965559"/>
    <w:rsid w:val="00973CF8"/>
    <w:rsid w:val="00974C4E"/>
    <w:rsid w:val="00974E5A"/>
    <w:rsid w:val="0097757B"/>
    <w:rsid w:val="00996C56"/>
    <w:rsid w:val="009A6C61"/>
    <w:rsid w:val="009B5686"/>
    <w:rsid w:val="009B5C0C"/>
    <w:rsid w:val="009E45F6"/>
    <w:rsid w:val="00A06E87"/>
    <w:rsid w:val="00A148BC"/>
    <w:rsid w:val="00A14FE2"/>
    <w:rsid w:val="00A23E93"/>
    <w:rsid w:val="00A664A6"/>
    <w:rsid w:val="00A664E5"/>
    <w:rsid w:val="00A757B9"/>
    <w:rsid w:val="00A76F33"/>
    <w:rsid w:val="00A77419"/>
    <w:rsid w:val="00A82C3D"/>
    <w:rsid w:val="00A8363E"/>
    <w:rsid w:val="00A83DDC"/>
    <w:rsid w:val="00AA1BD3"/>
    <w:rsid w:val="00AB72B9"/>
    <w:rsid w:val="00AC06CE"/>
    <w:rsid w:val="00AC0ACA"/>
    <w:rsid w:val="00AE0BC8"/>
    <w:rsid w:val="00AF0B3B"/>
    <w:rsid w:val="00AF3610"/>
    <w:rsid w:val="00AF39B2"/>
    <w:rsid w:val="00AF6F75"/>
    <w:rsid w:val="00AF7F24"/>
    <w:rsid w:val="00B0101F"/>
    <w:rsid w:val="00B01EF9"/>
    <w:rsid w:val="00B32AD8"/>
    <w:rsid w:val="00B447D7"/>
    <w:rsid w:val="00B47328"/>
    <w:rsid w:val="00B52C0A"/>
    <w:rsid w:val="00B658F5"/>
    <w:rsid w:val="00B87368"/>
    <w:rsid w:val="00B967FC"/>
    <w:rsid w:val="00BA5479"/>
    <w:rsid w:val="00BA5BCE"/>
    <w:rsid w:val="00BB366A"/>
    <w:rsid w:val="00BB5F1D"/>
    <w:rsid w:val="00BC5E9B"/>
    <w:rsid w:val="00BD00A3"/>
    <w:rsid w:val="00BD55E7"/>
    <w:rsid w:val="00BE0486"/>
    <w:rsid w:val="00BF09E1"/>
    <w:rsid w:val="00C22D1E"/>
    <w:rsid w:val="00C360EE"/>
    <w:rsid w:val="00C52207"/>
    <w:rsid w:val="00C54E1E"/>
    <w:rsid w:val="00C57C0A"/>
    <w:rsid w:val="00C74E16"/>
    <w:rsid w:val="00C85658"/>
    <w:rsid w:val="00C86A54"/>
    <w:rsid w:val="00CA58ED"/>
    <w:rsid w:val="00CB00BC"/>
    <w:rsid w:val="00CB432E"/>
    <w:rsid w:val="00CB57D3"/>
    <w:rsid w:val="00CC71DB"/>
    <w:rsid w:val="00CD4E1E"/>
    <w:rsid w:val="00CF06BA"/>
    <w:rsid w:val="00CF59C0"/>
    <w:rsid w:val="00D2066A"/>
    <w:rsid w:val="00D3239F"/>
    <w:rsid w:val="00D35607"/>
    <w:rsid w:val="00D35CE0"/>
    <w:rsid w:val="00D53D7C"/>
    <w:rsid w:val="00D62F3A"/>
    <w:rsid w:val="00D63BA8"/>
    <w:rsid w:val="00D70157"/>
    <w:rsid w:val="00D70A71"/>
    <w:rsid w:val="00D87A32"/>
    <w:rsid w:val="00D92E78"/>
    <w:rsid w:val="00DA47B2"/>
    <w:rsid w:val="00DB145E"/>
    <w:rsid w:val="00DB2DE5"/>
    <w:rsid w:val="00DC5445"/>
    <w:rsid w:val="00DC78FE"/>
    <w:rsid w:val="00DD2B49"/>
    <w:rsid w:val="00DD69F9"/>
    <w:rsid w:val="00DE3D18"/>
    <w:rsid w:val="00DF0CAB"/>
    <w:rsid w:val="00DF7DA1"/>
    <w:rsid w:val="00E00C97"/>
    <w:rsid w:val="00E04FBE"/>
    <w:rsid w:val="00E07CFC"/>
    <w:rsid w:val="00E207E5"/>
    <w:rsid w:val="00E229B2"/>
    <w:rsid w:val="00E47B56"/>
    <w:rsid w:val="00E563E1"/>
    <w:rsid w:val="00E61C2C"/>
    <w:rsid w:val="00E63065"/>
    <w:rsid w:val="00E64303"/>
    <w:rsid w:val="00E73B44"/>
    <w:rsid w:val="00E778FE"/>
    <w:rsid w:val="00E86DF1"/>
    <w:rsid w:val="00E91735"/>
    <w:rsid w:val="00EC2C86"/>
    <w:rsid w:val="00EC6E21"/>
    <w:rsid w:val="00EF2200"/>
    <w:rsid w:val="00F455EE"/>
    <w:rsid w:val="00F566AE"/>
    <w:rsid w:val="00F6349A"/>
    <w:rsid w:val="00F9629A"/>
    <w:rsid w:val="00FA536B"/>
    <w:rsid w:val="00FA7DD4"/>
    <w:rsid w:val="00FB7C48"/>
    <w:rsid w:val="00FD1AB8"/>
    <w:rsid w:val="00FD5AB5"/>
    <w:rsid w:val="00FD6275"/>
    <w:rsid w:val="00FD7D67"/>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7E5"/>
    <w:rPr>
      <w:sz w:val="24"/>
      <w:szCs w:val="24"/>
      <w:lang w:eastAsia="en-US"/>
    </w:rPr>
  </w:style>
  <w:style w:type="paragraph" w:styleId="Heading1">
    <w:name w:val="heading 1"/>
    <w:basedOn w:val="Normal"/>
    <w:next w:val="Normal"/>
    <w:link w:val="Heading1Char"/>
    <w:uiPriority w:val="99"/>
    <w:qFormat/>
    <w:rsid w:val="00E207E5"/>
    <w:pPr>
      <w:keepNext/>
      <w:outlineLvl w:val="0"/>
    </w:pPr>
    <w:rPr>
      <w:sz w:val="28"/>
      <w:szCs w:val="28"/>
    </w:rPr>
  </w:style>
  <w:style w:type="paragraph" w:styleId="Heading2">
    <w:name w:val="heading 2"/>
    <w:basedOn w:val="Normal"/>
    <w:next w:val="Normal"/>
    <w:link w:val="Heading2Char"/>
    <w:uiPriority w:val="99"/>
    <w:qFormat/>
    <w:rsid w:val="00E207E5"/>
    <w:pPr>
      <w:keepNext/>
      <w:outlineLvl w:val="1"/>
    </w:pPr>
    <w:rPr>
      <w:i/>
      <w:iCs/>
      <w:sz w:val="20"/>
      <w:szCs w:val="20"/>
    </w:rPr>
  </w:style>
  <w:style w:type="paragraph" w:styleId="Heading3">
    <w:name w:val="heading 3"/>
    <w:basedOn w:val="Normal"/>
    <w:next w:val="Normal"/>
    <w:link w:val="Heading3Char"/>
    <w:uiPriority w:val="99"/>
    <w:qFormat/>
    <w:rsid w:val="00E207E5"/>
    <w:pPr>
      <w:keepNext/>
      <w:ind w:firstLine="4680"/>
      <w:outlineLvl w:val="2"/>
    </w:pPr>
    <w:rPr>
      <w:b/>
      <w:bCs/>
      <w:sz w:val="28"/>
      <w:szCs w:val="28"/>
    </w:rPr>
  </w:style>
  <w:style w:type="paragraph" w:styleId="Heading4">
    <w:name w:val="heading 4"/>
    <w:basedOn w:val="Normal"/>
    <w:next w:val="Normal"/>
    <w:link w:val="Heading4Char"/>
    <w:uiPriority w:val="99"/>
    <w:qFormat/>
    <w:rsid w:val="00E207E5"/>
    <w:pPr>
      <w:keepNext/>
      <w:jc w:val="center"/>
      <w:outlineLvl w:val="3"/>
    </w:pPr>
    <w:rPr>
      <w:b/>
      <w:bCs/>
      <w:sz w:val="28"/>
      <w:szCs w:val="28"/>
    </w:rPr>
  </w:style>
  <w:style w:type="paragraph" w:styleId="Heading5">
    <w:name w:val="heading 5"/>
    <w:basedOn w:val="Normal"/>
    <w:next w:val="Normal"/>
    <w:link w:val="Heading5Char"/>
    <w:uiPriority w:val="99"/>
    <w:qFormat/>
    <w:rsid w:val="00E207E5"/>
    <w:pPr>
      <w:keepNext/>
      <w:jc w:val="center"/>
      <w:outlineLvl w:val="4"/>
    </w:pPr>
    <w:rPr>
      <w:b/>
      <w:bCs/>
      <w:sz w:val="32"/>
      <w:szCs w:val="32"/>
    </w:rPr>
  </w:style>
  <w:style w:type="paragraph" w:styleId="Heading6">
    <w:name w:val="heading 6"/>
    <w:basedOn w:val="Normal"/>
    <w:next w:val="Normal"/>
    <w:link w:val="Heading6Char"/>
    <w:uiPriority w:val="99"/>
    <w:qFormat/>
    <w:rsid w:val="00E207E5"/>
    <w:pPr>
      <w:keepNext/>
      <w:jc w:val="center"/>
      <w:outlineLvl w:val="5"/>
    </w:pPr>
    <w:rPr>
      <w:b/>
      <w:bCs/>
      <w:i/>
      <w:i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C7F35"/>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semiHidden/>
    <w:locked/>
    <w:rsid w:val="008C7F35"/>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semiHidden/>
    <w:locked/>
    <w:rsid w:val="008C7F35"/>
    <w:rPr>
      <w:rFonts w:ascii="Cambria" w:hAnsi="Cambria" w:cs="Cambria"/>
      <w:b/>
      <w:bCs/>
      <w:sz w:val="26"/>
      <w:szCs w:val="26"/>
      <w:lang w:eastAsia="en-US"/>
    </w:rPr>
  </w:style>
  <w:style w:type="character" w:customStyle="1" w:styleId="Heading4Char">
    <w:name w:val="Heading 4 Char"/>
    <w:basedOn w:val="DefaultParagraphFont"/>
    <w:link w:val="Heading4"/>
    <w:uiPriority w:val="99"/>
    <w:semiHidden/>
    <w:locked/>
    <w:rsid w:val="008C7F35"/>
    <w:rPr>
      <w:rFonts w:ascii="Calibri" w:hAnsi="Calibri" w:cs="Calibri"/>
      <w:b/>
      <w:bCs/>
      <w:sz w:val="28"/>
      <w:szCs w:val="28"/>
      <w:lang w:eastAsia="en-US"/>
    </w:rPr>
  </w:style>
  <w:style w:type="character" w:customStyle="1" w:styleId="Heading5Char">
    <w:name w:val="Heading 5 Char"/>
    <w:basedOn w:val="DefaultParagraphFont"/>
    <w:link w:val="Heading5"/>
    <w:uiPriority w:val="99"/>
    <w:semiHidden/>
    <w:locked/>
    <w:rsid w:val="008C7F35"/>
    <w:rPr>
      <w:rFonts w:ascii="Calibri" w:hAnsi="Calibri" w:cs="Calibri"/>
      <w:b/>
      <w:bCs/>
      <w:i/>
      <w:iCs/>
      <w:sz w:val="26"/>
      <w:szCs w:val="26"/>
      <w:lang w:eastAsia="en-US"/>
    </w:rPr>
  </w:style>
  <w:style w:type="character" w:customStyle="1" w:styleId="Heading6Char">
    <w:name w:val="Heading 6 Char"/>
    <w:basedOn w:val="DefaultParagraphFont"/>
    <w:link w:val="Heading6"/>
    <w:uiPriority w:val="99"/>
    <w:semiHidden/>
    <w:locked/>
    <w:rsid w:val="008C7F35"/>
    <w:rPr>
      <w:rFonts w:ascii="Calibri" w:hAnsi="Calibri" w:cs="Calibri"/>
      <w:b/>
      <w:bCs/>
      <w:lang w:eastAsia="en-US"/>
    </w:rPr>
  </w:style>
  <w:style w:type="paragraph" w:customStyle="1" w:styleId="CharChar4CharCharCharChar">
    <w:name w:val="Char Char4 Знак Знак Char Char Знак Знак Char Char Знак Знак"/>
    <w:basedOn w:val="Normal"/>
    <w:uiPriority w:val="99"/>
    <w:rsid w:val="00E207E5"/>
    <w:pPr>
      <w:tabs>
        <w:tab w:val="left" w:pos="709"/>
      </w:tabs>
    </w:pPr>
    <w:rPr>
      <w:rFonts w:ascii="Tahoma" w:hAnsi="Tahoma" w:cs="Tahoma"/>
      <w:lang w:val="pl-PL" w:eastAsia="pl-PL"/>
    </w:rPr>
  </w:style>
  <w:style w:type="paragraph" w:styleId="BodyText">
    <w:name w:val="Body Text"/>
    <w:basedOn w:val="Normal"/>
    <w:link w:val="BodyTextChar"/>
    <w:uiPriority w:val="99"/>
    <w:rsid w:val="00E207E5"/>
    <w:rPr>
      <w:i/>
      <w:iCs/>
    </w:rPr>
  </w:style>
  <w:style w:type="character" w:customStyle="1" w:styleId="BodyTextChar">
    <w:name w:val="Body Text Char"/>
    <w:basedOn w:val="DefaultParagraphFont"/>
    <w:link w:val="BodyText"/>
    <w:uiPriority w:val="99"/>
    <w:semiHidden/>
    <w:locked/>
    <w:rsid w:val="008C7F35"/>
    <w:rPr>
      <w:sz w:val="24"/>
      <w:szCs w:val="24"/>
      <w:lang w:eastAsia="en-US"/>
    </w:rPr>
  </w:style>
  <w:style w:type="paragraph" w:styleId="BodyText2">
    <w:name w:val="Body Text 2"/>
    <w:basedOn w:val="Normal"/>
    <w:link w:val="BodyText2Char"/>
    <w:uiPriority w:val="99"/>
    <w:rsid w:val="00E207E5"/>
    <w:pPr>
      <w:jc w:val="both"/>
    </w:pPr>
    <w:rPr>
      <w:sz w:val="28"/>
      <w:szCs w:val="28"/>
    </w:rPr>
  </w:style>
  <w:style w:type="character" w:customStyle="1" w:styleId="BodyText2Char">
    <w:name w:val="Body Text 2 Char"/>
    <w:basedOn w:val="DefaultParagraphFont"/>
    <w:link w:val="BodyText2"/>
    <w:uiPriority w:val="99"/>
    <w:semiHidden/>
    <w:locked/>
    <w:rsid w:val="008C7F35"/>
    <w:rPr>
      <w:sz w:val="24"/>
      <w:szCs w:val="24"/>
      <w:lang w:eastAsia="en-US"/>
    </w:rPr>
  </w:style>
  <w:style w:type="paragraph" w:styleId="BodyText3">
    <w:name w:val="Body Text 3"/>
    <w:basedOn w:val="Normal"/>
    <w:link w:val="BodyText3Char"/>
    <w:uiPriority w:val="99"/>
    <w:rsid w:val="00E207E5"/>
    <w:rPr>
      <w:sz w:val="28"/>
      <w:szCs w:val="28"/>
    </w:rPr>
  </w:style>
  <w:style w:type="character" w:customStyle="1" w:styleId="BodyText3Char">
    <w:name w:val="Body Text 3 Char"/>
    <w:basedOn w:val="DefaultParagraphFont"/>
    <w:link w:val="BodyText3"/>
    <w:uiPriority w:val="99"/>
    <w:semiHidden/>
    <w:locked/>
    <w:rsid w:val="008C7F35"/>
    <w:rPr>
      <w:sz w:val="16"/>
      <w:szCs w:val="16"/>
      <w:lang w:eastAsia="en-US"/>
    </w:rPr>
  </w:style>
  <w:style w:type="paragraph" w:styleId="Header">
    <w:name w:val="header"/>
    <w:basedOn w:val="Normal"/>
    <w:link w:val="HeaderChar"/>
    <w:uiPriority w:val="99"/>
    <w:rsid w:val="00E207E5"/>
    <w:pPr>
      <w:tabs>
        <w:tab w:val="center" w:pos="4153"/>
        <w:tab w:val="right" w:pos="8306"/>
      </w:tabs>
    </w:pPr>
  </w:style>
  <w:style w:type="character" w:customStyle="1" w:styleId="HeaderChar">
    <w:name w:val="Header Char"/>
    <w:basedOn w:val="DefaultParagraphFont"/>
    <w:link w:val="Header"/>
    <w:uiPriority w:val="99"/>
    <w:semiHidden/>
    <w:locked/>
    <w:rsid w:val="008C7F35"/>
    <w:rPr>
      <w:sz w:val="24"/>
      <w:szCs w:val="24"/>
      <w:lang w:eastAsia="en-US"/>
    </w:rPr>
  </w:style>
  <w:style w:type="character" w:styleId="PageNumber">
    <w:name w:val="page number"/>
    <w:basedOn w:val="DefaultParagraphFont"/>
    <w:uiPriority w:val="99"/>
    <w:rsid w:val="00E207E5"/>
  </w:style>
  <w:style w:type="paragraph" w:styleId="Footer">
    <w:name w:val="footer"/>
    <w:basedOn w:val="Normal"/>
    <w:link w:val="FooterChar"/>
    <w:uiPriority w:val="99"/>
    <w:rsid w:val="00E207E5"/>
    <w:pPr>
      <w:tabs>
        <w:tab w:val="center" w:pos="4153"/>
        <w:tab w:val="right" w:pos="8306"/>
      </w:tabs>
    </w:pPr>
  </w:style>
  <w:style w:type="character" w:customStyle="1" w:styleId="FooterChar">
    <w:name w:val="Footer Char"/>
    <w:basedOn w:val="DefaultParagraphFont"/>
    <w:link w:val="Footer"/>
    <w:uiPriority w:val="99"/>
    <w:semiHidden/>
    <w:locked/>
    <w:rsid w:val="008C7F35"/>
    <w:rPr>
      <w:sz w:val="24"/>
      <w:szCs w:val="24"/>
      <w:lang w:eastAsia="en-US"/>
    </w:rPr>
  </w:style>
  <w:style w:type="paragraph" w:styleId="Title">
    <w:name w:val="Title"/>
    <w:basedOn w:val="Normal"/>
    <w:link w:val="TitleChar"/>
    <w:uiPriority w:val="99"/>
    <w:qFormat/>
    <w:rsid w:val="00E207E5"/>
    <w:pPr>
      <w:jc w:val="center"/>
    </w:pPr>
    <w:rPr>
      <w:b/>
      <w:bCs/>
      <w:sz w:val="28"/>
      <w:szCs w:val="28"/>
      <w:lang w:val="en-US"/>
    </w:rPr>
  </w:style>
  <w:style w:type="character" w:customStyle="1" w:styleId="TitleChar">
    <w:name w:val="Title Char"/>
    <w:basedOn w:val="DefaultParagraphFont"/>
    <w:link w:val="Title"/>
    <w:uiPriority w:val="99"/>
    <w:locked/>
    <w:rsid w:val="00E207E5"/>
    <w:rPr>
      <w:b/>
      <w:bCs/>
      <w:sz w:val="24"/>
      <w:szCs w:val="24"/>
      <w:lang w:val="en-US" w:eastAsia="en-US"/>
    </w:rPr>
  </w:style>
  <w:style w:type="paragraph" w:styleId="BodyTextIndent">
    <w:name w:val="Body Text Indent"/>
    <w:basedOn w:val="Normal"/>
    <w:link w:val="BodyTextIndentChar"/>
    <w:uiPriority w:val="99"/>
    <w:rsid w:val="00E207E5"/>
    <w:pPr>
      <w:ind w:firstLine="720"/>
      <w:jc w:val="both"/>
    </w:pPr>
    <w:rPr>
      <w:sz w:val="26"/>
      <w:szCs w:val="26"/>
    </w:rPr>
  </w:style>
  <w:style w:type="character" w:customStyle="1" w:styleId="BodyTextIndentChar">
    <w:name w:val="Body Text Indent Char"/>
    <w:basedOn w:val="DefaultParagraphFont"/>
    <w:link w:val="BodyTextIndent"/>
    <w:uiPriority w:val="99"/>
    <w:locked/>
    <w:rsid w:val="00E207E5"/>
    <w:rPr>
      <w:sz w:val="24"/>
      <w:szCs w:val="24"/>
      <w:lang w:val="bg-BG" w:eastAsia="en-US"/>
    </w:rPr>
  </w:style>
  <w:style w:type="paragraph" w:styleId="BodyTextIndent2">
    <w:name w:val="Body Text Indent 2"/>
    <w:basedOn w:val="Normal"/>
    <w:link w:val="BodyTextIndent2Char"/>
    <w:uiPriority w:val="99"/>
    <w:rsid w:val="00E207E5"/>
    <w:pPr>
      <w:ind w:firstLine="720"/>
      <w:jc w:val="center"/>
    </w:pPr>
    <w:rPr>
      <w:b/>
      <w:bCs/>
      <w:sz w:val="26"/>
      <w:szCs w:val="26"/>
    </w:rPr>
  </w:style>
  <w:style w:type="character" w:customStyle="1" w:styleId="BodyTextIndent2Char">
    <w:name w:val="Body Text Indent 2 Char"/>
    <w:basedOn w:val="DefaultParagraphFont"/>
    <w:link w:val="BodyTextIndent2"/>
    <w:uiPriority w:val="99"/>
    <w:semiHidden/>
    <w:locked/>
    <w:rsid w:val="008C7F35"/>
    <w:rPr>
      <w:sz w:val="24"/>
      <w:szCs w:val="24"/>
      <w:lang w:eastAsia="en-US"/>
    </w:rPr>
  </w:style>
  <w:style w:type="table" w:styleId="TableGrid">
    <w:name w:val="Table Grid"/>
    <w:basedOn w:val="TableNormal"/>
    <w:uiPriority w:val="99"/>
    <w:rsid w:val="00E207E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rsid w:val="00E207E5"/>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E207E5"/>
    <w:rPr>
      <w:sz w:val="16"/>
      <w:szCs w:val="16"/>
      <w:lang w:val="bg-BG" w:eastAsia="en-US"/>
    </w:rPr>
  </w:style>
  <w:style w:type="character" w:customStyle="1" w:styleId="tablecontent1">
    <w:name w:val="tablecontent1"/>
    <w:basedOn w:val="DefaultParagraphFont"/>
    <w:uiPriority w:val="99"/>
    <w:rsid w:val="00E207E5"/>
    <w:rPr>
      <w:color w:val="auto"/>
      <w:sz w:val="15"/>
      <w:szCs w:val="15"/>
    </w:rPr>
  </w:style>
  <w:style w:type="character" w:customStyle="1" w:styleId="8">
    <w:name w:val="Знак Знак8"/>
    <w:basedOn w:val="DefaultParagraphFont"/>
    <w:uiPriority w:val="99"/>
    <w:rsid w:val="00E207E5"/>
    <w:rPr>
      <w:sz w:val="16"/>
      <w:szCs w:val="16"/>
      <w:lang w:val="bg-BG" w:eastAsia="en-US"/>
    </w:rPr>
  </w:style>
  <w:style w:type="character" w:customStyle="1" w:styleId="a">
    <w:name w:val="Знак Знак"/>
    <w:basedOn w:val="DefaultParagraphFont"/>
    <w:uiPriority w:val="99"/>
    <w:locked/>
    <w:rsid w:val="00E207E5"/>
    <w:rPr>
      <w:sz w:val="24"/>
      <w:szCs w:val="24"/>
      <w:lang w:val="bg-BG" w:eastAsia="en-US"/>
    </w:rPr>
  </w:style>
  <w:style w:type="character" w:styleId="Hyperlink">
    <w:name w:val="Hyperlink"/>
    <w:basedOn w:val="DefaultParagraphFont"/>
    <w:uiPriority w:val="99"/>
    <w:rsid w:val="00E207E5"/>
    <w:rPr>
      <w:color w:val="0000FF"/>
      <w:u w:val="single"/>
    </w:rPr>
  </w:style>
  <w:style w:type="paragraph" w:styleId="Subtitle">
    <w:name w:val="Subtitle"/>
    <w:basedOn w:val="Normal"/>
    <w:link w:val="SubtitleChar"/>
    <w:uiPriority w:val="99"/>
    <w:qFormat/>
    <w:rsid w:val="00E207E5"/>
    <w:pPr>
      <w:jc w:val="center"/>
    </w:pPr>
    <w:rPr>
      <w:b/>
      <w:bCs/>
      <w:sz w:val="28"/>
      <w:szCs w:val="28"/>
      <w:lang w:eastAsia="bg-BG"/>
    </w:rPr>
  </w:style>
  <w:style w:type="character" w:customStyle="1" w:styleId="SubtitleChar">
    <w:name w:val="Subtitle Char"/>
    <w:basedOn w:val="DefaultParagraphFont"/>
    <w:link w:val="Subtitle"/>
    <w:uiPriority w:val="99"/>
    <w:locked/>
    <w:rsid w:val="00E207E5"/>
    <w:rPr>
      <w:b/>
      <w:bCs/>
      <w:sz w:val="28"/>
      <w:szCs w:val="28"/>
      <w:lang w:val="bg-BG" w:eastAsia="bg-BG"/>
    </w:rPr>
  </w:style>
  <w:style w:type="paragraph" w:customStyle="1" w:styleId="CharChar14CharChar">
    <w:name w:val="Char Char14 Char Char Знак"/>
    <w:basedOn w:val="Normal"/>
    <w:uiPriority w:val="99"/>
    <w:rsid w:val="00E207E5"/>
    <w:pPr>
      <w:tabs>
        <w:tab w:val="left" w:pos="709"/>
      </w:tabs>
    </w:pPr>
    <w:rPr>
      <w:rFonts w:ascii="Tahoma" w:hAnsi="Tahoma" w:cs="Tahoma"/>
      <w:lang w:val="pl-PL" w:eastAsia="pl-PL"/>
    </w:rPr>
  </w:style>
  <w:style w:type="paragraph" w:customStyle="1" w:styleId="1">
    <w:name w:val="Без разредка1"/>
    <w:uiPriority w:val="99"/>
    <w:rsid w:val="00E207E5"/>
    <w:rPr>
      <w:sz w:val="24"/>
      <w:szCs w:val="24"/>
    </w:rPr>
  </w:style>
  <w:style w:type="paragraph" w:customStyle="1" w:styleId="CharChar14CharCharCharChar">
    <w:name w:val="Char Char14 Char Char Знак Знак Знак Char Char"/>
    <w:basedOn w:val="Normal"/>
    <w:uiPriority w:val="99"/>
    <w:rsid w:val="00E207E5"/>
    <w:pPr>
      <w:tabs>
        <w:tab w:val="left" w:pos="709"/>
      </w:tabs>
    </w:pPr>
    <w:rPr>
      <w:rFonts w:ascii="Tahoma" w:hAnsi="Tahoma" w:cs="Tahoma"/>
      <w:lang w:val="pl-PL" w:eastAsia="pl-PL"/>
    </w:rPr>
  </w:style>
  <w:style w:type="character" w:customStyle="1" w:styleId="context">
    <w:name w:val="context"/>
    <w:basedOn w:val="DefaultParagraphFont"/>
    <w:uiPriority w:val="99"/>
    <w:rsid w:val="00E207E5"/>
  </w:style>
  <w:style w:type="paragraph" w:styleId="NormalWeb">
    <w:name w:val="Normal (Web)"/>
    <w:basedOn w:val="Normal"/>
    <w:uiPriority w:val="99"/>
    <w:rsid w:val="00E207E5"/>
    <w:pPr>
      <w:spacing w:before="40" w:after="40"/>
    </w:pPr>
    <w:rPr>
      <w:rFonts w:ascii="Arial Unicode MS" w:eastAsia="Arial Unicode MS" w:hAnsi="Arial Unicode MS" w:cs="Arial Unicode MS"/>
      <w:lang w:val="en-US"/>
    </w:rPr>
  </w:style>
  <w:style w:type="paragraph" w:customStyle="1" w:styleId="FR2">
    <w:name w:val="FR2"/>
    <w:uiPriority w:val="99"/>
    <w:rsid w:val="00E207E5"/>
    <w:pPr>
      <w:widowControl w:val="0"/>
      <w:snapToGrid w:val="0"/>
      <w:jc w:val="right"/>
    </w:pPr>
    <w:rPr>
      <w:rFonts w:ascii="Arial" w:hAnsi="Arial" w:cs="Arial"/>
      <w:sz w:val="24"/>
      <w:szCs w:val="24"/>
      <w:lang w:eastAsia="en-US"/>
    </w:rPr>
  </w:style>
  <w:style w:type="paragraph" w:customStyle="1" w:styleId="CharChar14CharCharCharChar1">
    <w:name w:val="Char Char14 Char Char Знак Знак Знак Char Char1"/>
    <w:basedOn w:val="Normal"/>
    <w:uiPriority w:val="99"/>
    <w:rsid w:val="00E207E5"/>
    <w:pPr>
      <w:tabs>
        <w:tab w:val="left" w:pos="709"/>
      </w:tabs>
    </w:pPr>
    <w:rPr>
      <w:rFonts w:ascii="Tahoma" w:hAnsi="Tahoma" w:cs="Tahoma"/>
      <w:lang w:val="pl-PL" w:eastAsia="pl-PL"/>
    </w:rPr>
  </w:style>
  <w:style w:type="paragraph" w:customStyle="1" w:styleId="CharChar1">
    <w:name w:val="Char Char1 Знак Знак"/>
    <w:basedOn w:val="Normal"/>
    <w:uiPriority w:val="99"/>
    <w:rsid w:val="00D35CE0"/>
    <w:pPr>
      <w:tabs>
        <w:tab w:val="left" w:pos="709"/>
      </w:tabs>
    </w:pPr>
    <w:rPr>
      <w:rFonts w:ascii="Tahoma" w:hAnsi="Tahoma" w:cs="Tahoma"/>
      <w:lang w:val="pl-PL" w:eastAsia="pl-PL"/>
    </w:rPr>
  </w:style>
  <w:style w:type="paragraph" w:customStyle="1" w:styleId="CharChar3">
    <w:name w:val="Char Char3 Знак Знак"/>
    <w:basedOn w:val="Normal"/>
    <w:uiPriority w:val="99"/>
    <w:rsid w:val="001A2FA6"/>
    <w:pPr>
      <w:tabs>
        <w:tab w:val="left" w:pos="709"/>
      </w:tabs>
    </w:pPr>
    <w:rPr>
      <w:rFonts w:ascii="Tahoma" w:hAnsi="Tahoma" w:cs="Tahoma"/>
      <w:lang w:val="pl-PL" w:eastAsia="pl-PL"/>
    </w:rPr>
  </w:style>
  <w:style w:type="paragraph" w:styleId="ListParagraph">
    <w:name w:val="List Paragraph"/>
    <w:basedOn w:val="Normal"/>
    <w:uiPriority w:val="99"/>
    <w:qFormat/>
    <w:rsid w:val="006C3CF9"/>
    <w:pPr>
      <w:ind w:left="720"/>
    </w:pPr>
  </w:style>
  <w:style w:type="paragraph" w:customStyle="1" w:styleId="CharChar4CharCharCharChar1">
    <w:name w:val="Char Char4 Знак Знак Char Char Знак Знак Char Char Знак Знак1"/>
    <w:basedOn w:val="Normal"/>
    <w:uiPriority w:val="99"/>
    <w:rsid w:val="004B3819"/>
    <w:pPr>
      <w:tabs>
        <w:tab w:val="left" w:pos="709"/>
      </w:tabs>
    </w:pPr>
    <w:rPr>
      <w:rFonts w:ascii="Tahoma" w:hAnsi="Tahoma" w:cs="Tahoma"/>
      <w:lang w:val="pl-PL" w:eastAsia="pl-PL"/>
    </w:rPr>
  </w:style>
  <w:style w:type="paragraph" w:customStyle="1" w:styleId="CharChar4CharCharCharChar2">
    <w:name w:val="Char Char4 Знак Знак Char Char Знак Знак Char Char Знак Знак2"/>
    <w:basedOn w:val="Normal"/>
    <w:uiPriority w:val="99"/>
    <w:rsid w:val="00B87368"/>
    <w:pPr>
      <w:tabs>
        <w:tab w:val="left" w:pos="709"/>
      </w:tabs>
    </w:pPr>
    <w:rPr>
      <w:rFonts w:ascii="Tahoma" w:hAnsi="Tahoma" w:cs="Tahoma"/>
      <w:lang w:val="pl-PL"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hosp.com/" TargetMode="External"/><Relationship Id="rId13" Type="http://schemas.openxmlformats.org/officeDocument/2006/relationships/hyperlink" Target="apis://NORM|2003|8|321|/" TargetMode="External"/><Relationship Id="rId18" Type="http://schemas.openxmlformats.org/officeDocument/2006/relationships/hyperlink" Target="apis://Base=NARH&amp;DocCode=2023&amp;ToPar=Art162_Al2_Pt1&amp;Type=20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apis://Base=NARH&amp;DocCode=2003&amp;ToPar=Art136&amp;Type=201/" TargetMode="External"/><Relationship Id="rId7" Type="http://schemas.openxmlformats.org/officeDocument/2006/relationships/hyperlink" Target="http://www.unihosp.com/" TargetMode="External"/><Relationship Id="rId12" Type="http://schemas.openxmlformats.org/officeDocument/2006/relationships/hyperlink" Target="apis://NORM|2003|8|301|/" TargetMode="External"/><Relationship Id="rId17" Type="http://schemas.openxmlformats.org/officeDocument/2006/relationships/hyperlink" Target="apis://NORM|40377|8|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apis://NORM|2003|8|108&#1072;|/" TargetMode="External"/><Relationship Id="rId20" Type="http://schemas.openxmlformats.org/officeDocument/2006/relationships/hyperlink" Target="apis://NORM|40377|8|3|/" TargetMode="External"/><Relationship Id="rId1" Type="http://schemas.openxmlformats.org/officeDocument/2006/relationships/numbering" Target="numbering.xml"/><Relationship Id="rId6" Type="http://schemas.openxmlformats.org/officeDocument/2006/relationships/hyperlink" Target="http://www.onkoplov.com" TargetMode="External"/><Relationship Id="rId11" Type="http://schemas.openxmlformats.org/officeDocument/2006/relationships/hyperlink" Target="apis://NORM|2003|8|253|/" TargetMode="External"/><Relationship Id="rId24" Type="http://schemas.openxmlformats.org/officeDocument/2006/relationships/hyperlink" Target="apis://NORM|40796|8|21|/" TargetMode="External"/><Relationship Id="rId5" Type="http://schemas.openxmlformats.org/officeDocument/2006/relationships/image" Target="media/image1.png"/><Relationship Id="rId15" Type="http://schemas.openxmlformats.org/officeDocument/2006/relationships/hyperlink" Target="apis://NORM|2003|8|219|/" TargetMode="External"/><Relationship Id="rId23" Type="http://schemas.openxmlformats.org/officeDocument/2006/relationships/hyperlink" Target="apis://NORM|2003|8|162|/" TargetMode="External"/><Relationship Id="rId10" Type="http://schemas.openxmlformats.org/officeDocument/2006/relationships/hyperlink" Target="http://www.onkoplov.com" TargetMode="External"/><Relationship Id="rId19" Type="http://schemas.openxmlformats.org/officeDocument/2006/relationships/hyperlink" Target="apis://NORM|4076|8|740|/" TargetMode="External"/><Relationship Id="rId4" Type="http://schemas.openxmlformats.org/officeDocument/2006/relationships/webSettings" Target="webSettings.xml"/><Relationship Id="rId9" Type="http://schemas.openxmlformats.org/officeDocument/2006/relationships/hyperlink" Target="http://www.onkoplov.com" TargetMode="External"/><Relationship Id="rId14" Type="http://schemas.openxmlformats.org/officeDocument/2006/relationships/hyperlink" Target="apis://NORM|2003|8|194|/" TargetMode="External"/><Relationship Id="rId22" Type="http://schemas.openxmlformats.org/officeDocument/2006/relationships/hyperlink" Target="apis://Base=NARH&amp;DocCode=2003&amp;ToPar=Art172&amp;Type=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725</TotalTime>
  <Pages>29</Pages>
  <Words>11248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КОМПЛЕКСЕН ОНКОЛОГИЧЕН ЦЕНТЪР – ПЛОВДИВ ЕООД</dc:title>
  <dc:subject/>
  <dc:creator>pc</dc:creator>
  <cp:keywords/>
  <dc:description/>
  <cp:lastModifiedBy>pc</cp:lastModifiedBy>
  <cp:revision>28</cp:revision>
  <cp:lastPrinted>2014-08-05T06:13:00Z</cp:lastPrinted>
  <dcterms:created xsi:type="dcterms:W3CDTF">2015-10-09T12:15:00Z</dcterms:created>
  <dcterms:modified xsi:type="dcterms:W3CDTF">2015-10-23T10:11:00Z</dcterms:modified>
</cp:coreProperties>
</file>